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21F8BC" w14:textId="3D7D4715" w:rsidR="008C5CD7" w:rsidRPr="00CD6427" w:rsidRDefault="00C37469" w:rsidP="00CD6427">
      <w:pPr>
        <w:tabs>
          <w:tab w:val="right" w:pos="14459"/>
        </w:tabs>
        <w:spacing w:after="60"/>
        <w:ind w:left="-284"/>
        <w:rPr>
          <w:rFonts w:ascii="Arial" w:hAnsi="Arial" w:cs="Arial"/>
          <w:b/>
          <w:bCs/>
          <w:sz w:val="24"/>
          <w:szCs w:val="24"/>
        </w:rPr>
      </w:pPr>
      <w:r w:rsidRPr="00CD6427">
        <w:rPr>
          <w:rFonts w:ascii="Arial" w:hAnsi="Arial" w:cs="Arial"/>
          <w:b/>
          <w:bCs/>
          <w:sz w:val="24"/>
          <w:szCs w:val="24"/>
        </w:rPr>
        <w:t>Lehrplan für die</w:t>
      </w:r>
      <w:r w:rsidR="003E2CC0" w:rsidRPr="00CD6427">
        <w:rPr>
          <w:rFonts w:ascii="Arial" w:hAnsi="Arial" w:cs="Arial"/>
          <w:b/>
          <w:bCs/>
          <w:sz w:val="24"/>
          <w:szCs w:val="24"/>
        </w:rPr>
        <w:t xml:space="preserve"> Berufsfachschule: </w:t>
      </w:r>
      <w:r w:rsidR="00CD6427" w:rsidRPr="00CD6427">
        <w:rPr>
          <w:rFonts w:ascii="Arial" w:hAnsi="Arial" w:cs="Arial"/>
          <w:b/>
          <w:bCs/>
          <w:sz w:val="24"/>
          <w:szCs w:val="24"/>
        </w:rPr>
        <w:tab/>
      </w:r>
      <w:r w:rsidR="00CB35A4" w:rsidRPr="00CD6427">
        <w:rPr>
          <w:rFonts w:ascii="Arial" w:hAnsi="Arial" w:cs="Arial"/>
          <w:b/>
          <w:bCs/>
          <w:sz w:val="24"/>
          <w:szCs w:val="24"/>
        </w:rPr>
        <w:t>Festsitzende Prothetik</w:t>
      </w:r>
    </w:p>
    <w:tbl>
      <w:tblPr>
        <w:tblStyle w:val="Tabellenraster"/>
        <w:tblW w:w="15168" w:type="dxa"/>
        <w:tblInd w:w="-176" w:type="dxa"/>
        <w:tblLook w:val="04A0" w:firstRow="1" w:lastRow="0" w:firstColumn="1" w:lastColumn="0" w:noHBand="0" w:noVBand="1"/>
      </w:tblPr>
      <w:tblGrid>
        <w:gridCol w:w="4954"/>
        <w:gridCol w:w="3955"/>
        <w:gridCol w:w="6259"/>
      </w:tblGrid>
      <w:tr w:rsidR="00252098" w:rsidRPr="00BF27A0" w14:paraId="3F9C2446" w14:textId="77777777" w:rsidTr="003720FB">
        <w:tc>
          <w:tcPr>
            <w:tcW w:w="4954" w:type="dxa"/>
          </w:tcPr>
          <w:p w14:paraId="01B9CC93" w14:textId="1CA07B0D" w:rsidR="00252098" w:rsidRDefault="001D55C9" w:rsidP="00CD6427">
            <w:pPr>
              <w:spacing w:before="60"/>
              <w:rPr>
                <w:rFonts w:ascii="Arial" w:hAnsi="Arial" w:cs="Arial"/>
                <w:b/>
                <w:bCs/>
                <w:sz w:val="20"/>
                <w:szCs w:val="20"/>
              </w:rPr>
            </w:pPr>
            <w:r>
              <w:rPr>
                <w:rFonts w:ascii="Arial" w:hAnsi="Arial" w:cs="Arial"/>
                <w:b/>
                <w:bCs/>
                <w:sz w:val="20"/>
                <w:szCs w:val="20"/>
              </w:rPr>
              <w:t>Lernthema</w:t>
            </w:r>
            <w:r w:rsidR="00252098" w:rsidRPr="00BF27A0">
              <w:rPr>
                <w:rFonts w:ascii="Arial" w:hAnsi="Arial" w:cs="Arial"/>
                <w:b/>
                <w:bCs/>
                <w:sz w:val="20"/>
                <w:szCs w:val="20"/>
              </w:rPr>
              <w:t xml:space="preserve">: </w:t>
            </w:r>
            <w:r w:rsidR="00F76468">
              <w:rPr>
                <w:rFonts w:ascii="Arial" w:hAnsi="Arial" w:cs="Arial"/>
                <w:b/>
                <w:bCs/>
                <w:sz w:val="20"/>
                <w:szCs w:val="20"/>
              </w:rPr>
              <w:t>Verblendbrücke</w:t>
            </w:r>
            <w:r w:rsidR="007C5951">
              <w:rPr>
                <w:rFonts w:ascii="Arial" w:hAnsi="Arial" w:cs="Arial"/>
                <w:b/>
                <w:bCs/>
                <w:sz w:val="20"/>
                <w:szCs w:val="20"/>
              </w:rPr>
              <w:t xml:space="preserve"> herstellen </w:t>
            </w:r>
          </w:p>
          <w:p w14:paraId="7450045C" w14:textId="7F27C691" w:rsidR="00CB35A4" w:rsidRPr="00BF27A0" w:rsidRDefault="00F26FB0" w:rsidP="00F26FB0">
            <w:pPr>
              <w:ind w:left="1173"/>
              <w:rPr>
                <w:rFonts w:ascii="Arial" w:hAnsi="Arial" w:cs="Arial"/>
                <w:b/>
                <w:bCs/>
                <w:sz w:val="20"/>
                <w:szCs w:val="20"/>
              </w:rPr>
            </w:pPr>
            <w:r>
              <w:rPr>
                <w:rFonts w:ascii="Arial" w:hAnsi="Arial" w:cs="Arial"/>
                <w:b/>
                <w:bCs/>
                <w:sz w:val="20"/>
                <w:szCs w:val="20"/>
              </w:rPr>
              <w:t>analog/</w:t>
            </w:r>
            <w:r w:rsidR="00CB35A4">
              <w:rPr>
                <w:rFonts w:ascii="Arial" w:hAnsi="Arial" w:cs="Arial"/>
                <w:b/>
                <w:bCs/>
                <w:sz w:val="20"/>
                <w:szCs w:val="20"/>
              </w:rPr>
              <w:t>digital</w:t>
            </w:r>
          </w:p>
        </w:tc>
        <w:tc>
          <w:tcPr>
            <w:tcW w:w="10214" w:type="dxa"/>
            <w:gridSpan w:val="2"/>
          </w:tcPr>
          <w:p w14:paraId="49ECAB91" w14:textId="390231A4" w:rsidR="00EB322B" w:rsidRDefault="00EB322B" w:rsidP="00CD6427">
            <w:pPr>
              <w:spacing w:before="60" w:after="60"/>
              <w:rPr>
                <w:rFonts w:ascii="Arial" w:hAnsi="Arial" w:cs="Arial"/>
                <w:b/>
                <w:sz w:val="20"/>
                <w:szCs w:val="20"/>
              </w:rPr>
            </w:pPr>
            <w:r>
              <w:rPr>
                <w:rFonts w:ascii="Arial" w:hAnsi="Arial" w:cs="Arial"/>
                <w:b/>
                <w:sz w:val="20"/>
                <w:szCs w:val="20"/>
              </w:rPr>
              <w:t>Vorkenntnisse aus der Schule für üK 7 (Mitte 6. Semester):</w:t>
            </w:r>
          </w:p>
          <w:p w14:paraId="177EBBE9" w14:textId="77777777" w:rsidR="00EB322B" w:rsidRDefault="00EB322B" w:rsidP="00EB322B">
            <w:pPr>
              <w:pStyle w:val="Listenabsatz"/>
              <w:numPr>
                <w:ilvl w:val="0"/>
                <w:numId w:val="10"/>
              </w:numPr>
              <w:spacing w:before="60" w:after="60"/>
              <w:rPr>
                <w:rFonts w:ascii="Arial" w:hAnsi="Arial" w:cs="Arial"/>
                <w:sz w:val="20"/>
                <w:szCs w:val="20"/>
              </w:rPr>
            </w:pPr>
            <w:r>
              <w:rPr>
                <w:rFonts w:ascii="Arial" w:hAnsi="Arial" w:cs="Arial"/>
                <w:sz w:val="20"/>
                <w:szCs w:val="20"/>
              </w:rPr>
              <w:t>Einbettmassen</w:t>
            </w:r>
          </w:p>
          <w:p w14:paraId="73FB9223" w14:textId="77777777" w:rsidR="00EB322B" w:rsidRDefault="00EB322B" w:rsidP="00EB322B">
            <w:pPr>
              <w:pStyle w:val="Listenabsatz"/>
              <w:numPr>
                <w:ilvl w:val="0"/>
                <w:numId w:val="10"/>
              </w:numPr>
              <w:spacing w:before="60" w:after="60"/>
              <w:rPr>
                <w:rFonts w:ascii="Arial" w:hAnsi="Arial" w:cs="Arial"/>
                <w:sz w:val="20"/>
                <w:szCs w:val="20"/>
              </w:rPr>
            </w:pPr>
            <w:r>
              <w:rPr>
                <w:rFonts w:ascii="Arial" w:hAnsi="Arial" w:cs="Arial"/>
                <w:sz w:val="20"/>
                <w:szCs w:val="20"/>
              </w:rPr>
              <w:t>Giessvorgang</w:t>
            </w:r>
          </w:p>
          <w:p w14:paraId="15224746" w14:textId="77777777" w:rsidR="00EB322B" w:rsidRDefault="00EB322B" w:rsidP="00EB322B">
            <w:pPr>
              <w:pStyle w:val="Listenabsatz"/>
              <w:numPr>
                <w:ilvl w:val="0"/>
                <w:numId w:val="10"/>
              </w:numPr>
              <w:spacing w:before="60" w:after="60"/>
              <w:rPr>
                <w:rFonts w:ascii="Arial" w:hAnsi="Arial" w:cs="Arial"/>
                <w:sz w:val="20"/>
                <w:szCs w:val="20"/>
              </w:rPr>
            </w:pPr>
            <w:r>
              <w:rPr>
                <w:rFonts w:ascii="Arial" w:hAnsi="Arial" w:cs="Arial"/>
                <w:sz w:val="20"/>
                <w:szCs w:val="20"/>
              </w:rPr>
              <w:t>Legierungen</w:t>
            </w:r>
          </w:p>
          <w:p w14:paraId="79254A8B" w14:textId="77777777" w:rsidR="00EB322B" w:rsidRDefault="00EB322B" w:rsidP="00EB322B">
            <w:pPr>
              <w:pStyle w:val="Listenabsatz"/>
              <w:numPr>
                <w:ilvl w:val="0"/>
                <w:numId w:val="10"/>
              </w:numPr>
              <w:spacing w:before="60" w:after="60"/>
              <w:rPr>
                <w:rFonts w:ascii="Arial" w:hAnsi="Arial" w:cs="Arial"/>
                <w:sz w:val="20"/>
                <w:szCs w:val="20"/>
              </w:rPr>
            </w:pPr>
            <w:r>
              <w:rPr>
                <w:rFonts w:ascii="Arial" w:hAnsi="Arial" w:cs="Arial"/>
                <w:sz w:val="20"/>
                <w:szCs w:val="20"/>
              </w:rPr>
              <w:t>Implantologie</w:t>
            </w:r>
          </w:p>
          <w:p w14:paraId="4B7AC31E" w14:textId="26A99F9F" w:rsidR="00CB35A4" w:rsidRPr="00EB322B" w:rsidRDefault="00EB322B" w:rsidP="00CD6427">
            <w:pPr>
              <w:pStyle w:val="Listenabsatz"/>
              <w:numPr>
                <w:ilvl w:val="0"/>
                <w:numId w:val="10"/>
              </w:numPr>
              <w:spacing w:before="60" w:after="60"/>
              <w:ind w:left="714" w:hanging="357"/>
              <w:rPr>
                <w:rFonts w:ascii="Arial" w:hAnsi="Arial" w:cs="Arial"/>
                <w:sz w:val="20"/>
                <w:szCs w:val="20"/>
              </w:rPr>
            </w:pPr>
            <w:r w:rsidRPr="00EB322B">
              <w:rPr>
                <w:rFonts w:ascii="Arial" w:hAnsi="Arial" w:cs="Arial"/>
                <w:sz w:val="20"/>
                <w:szCs w:val="20"/>
              </w:rPr>
              <w:t>Keramikmassen</w:t>
            </w:r>
          </w:p>
        </w:tc>
      </w:tr>
      <w:tr w:rsidR="00D57162" w:rsidRPr="00BF27A0" w14:paraId="0EEF219F" w14:textId="77777777" w:rsidTr="003720FB">
        <w:tc>
          <w:tcPr>
            <w:tcW w:w="4954" w:type="dxa"/>
          </w:tcPr>
          <w:p w14:paraId="79EBB031" w14:textId="03A8D485" w:rsidR="00936A52" w:rsidRDefault="00936A52" w:rsidP="00CD6427">
            <w:pPr>
              <w:spacing w:before="60"/>
              <w:rPr>
                <w:rFonts w:ascii="Arial" w:hAnsi="Arial" w:cs="Arial"/>
                <w:bCs/>
                <w:sz w:val="20"/>
                <w:szCs w:val="20"/>
              </w:rPr>
            </w:pPr>
            <w:r>
              <w:rPr>
                <w:rFonts w:ascii="Arial" w:hAnsi="Arial" w:cs="Arial"/>
                <w:b/>
                <w:bCs/>
                <w:sz w:val="20"/>
                <w:szCs w:val="20"/>
              </w:rPr>
              <w:t xml:space="preserve">Zeitpunkt: </w:t>
            </w:r>
            <w:r w:rsidR="00CB35A4" w:rsidRPr="00936A52">
              <w:rPr>
                <w:rFonts w:ascii="Arial" w:hAnsi="Arial" w:cs="Arial"/>
                <w:bCs/>
                <w:sz w:val="20"/>
                <w:szCs w:val="20"/>
              </w:rPr>
              <w:t>5. Semester, 6. Semester</w:t>
            </w:r>
            <w:r>
              <w:rPr>
                <w:rFonts w:ascii="Arial" w:hAnsi="Arial" w:cs="Arial"/>
                <w:bCs/>
                <w:sz w:val="20"/>
                <w:szCs w:val="20"/>
              </w:rPr>
              <w:t>,</w:t>
            </w:r>
          </w:p>
          <w:p w14:paraId="64286B1E" w14:textId="04D1A676" w:rsidR="002D6F61" w:rsidRPr="00BF27A0" w:rsidRDefault="002D6F61" w:rsidP="00936A52">
            <w:pPr>
              <w:ind w:left="1031"/>
              <w:rPr>
                <w:rFonts w:ascii="Arial" w:hAnsi="Arial" w:cs="Arial"/>
                <w:b/>
                <w:bCs/>
                <w:sz w:val="20"/>
                <w:szCs w:val="20"/>
              </w:rPr>
            </w:pPr>
            <w:r w:rsidRPr="00936A52">
              <w:rPr>
                <w:rFonts w:ascii="Arial" w:hAnsi="Arial" w:cs="Arial"/>
                <w:bCs/>
                <w:sz w:val="20"/>
                <w:szCs w:val="20"/>
              </w:rPr>
              <w:t>7. Semester, 8. Semester</w:t>
            </w:r>
          </w:p>
        </w:tc>
        <w:tc>
          <w:tcPr>
            <w:tcW w:w="3955" w:type="dxa"/>
          </w:tcPr>
          <w:p w14:paraId="7DA247FE" w14:textId="77777777" w:rsidR="00D57162" w:rsidRDefault="00DD46FF" w:rsidP="00CD6427">
            <w:pPr>
              <w:spacing w:before="60"/>
              <w:rPr>
                <w:rFonts w:ascii="Arial" w:hAnsi="Arial" w:cs="Arial"/>
                <w:b/>
                <w:bCs/>
                <w:sz w:val="20"/>
                <w:szCs w:val="20"/>
              </w:rPr>
            </w:pPr>
            <w:r>
              <w:rPr>
                <w:rFonts w:ascii="Arial" w:hAnsi="Arial" w:cs="Arial"/>
                <w:b/>
                <w:bCs/>
                <w:sz w:val="20"/>
                <w:szCs w:val="20"/>
              </w:rPr>
              <w:t xml:space="preserve">Handlungskompetenzen: </w:t>
            </w:r>
          </w:p>
          <w:p w14:paraId="1E568EF5" w14:textId="0336E78C" w:rsidR="00CD6427" w:rsidRDefault="00CD6427" w:rsidP="000B3E78">
            <w:pPr>
              <w:rPr>
                <w:rFonts w:ascii="Arial" w:hAnsi="Arial" w:cs="Arial"/>
                <w:bCs/>
                <w:sz w:val="20"/>
                <w:szCs w:val="20"/>
              </w:rPr>
            </w:pPr>
            <w:r>
              <w:rPr>
                <w:rFonts w:ascii="Arial" w:hAnsi="Arial" w:cs="Arial"/>
                <w:bCs/>
                <w:sz w:val="20"/>
                <w:szCs w:val="20"/>
              </w:rPr>
              <w:t>A1, A2</w:t>
            </w:r>
          </w:p>
          <w:p w14:paraId="7E0B9B9D" w14:textId="714EBFD3" w:rsidR="002E40F5" w:rsidRPr="00936A52" w:rsidRDefault="002E40F5" w:rsidP="000B3E78">
            <w:pPr>
              <w:rPr>
                <w:rFonts w:ascii="Arial" w:hAnsi="Arial" w:cs="Arial"/>
                <w:bCs/>
                <w:sz w:val="20"/>
                <w:szCs w:val="20"/>
              </w:rPr>
            </w:pPr>
            <w:r w:rsidRPr="00936A52">
              <w:rPr>
                <w:rFonts w:ascii="Arial" w:hAnsi="Arial" w:cs="Arial"/>
                <w:bCs/>
                <w:sz w:val="20"/>
                <w:szCs w:val="20"/>
              </w:rPr>
              <w:t>B</w:t>
            </w:r>
            <w:r w:rsidR="00CB35A4" w:rsidRPr="00936A52">
              <w:rPr>
                <w:rFonts w:ascii="Arial" w:hAnsi="Arial" w:cs="Arial"/>
                <w:bCs/>
                <w:sz w:val="20"/>
                <w:szCs w:val="20"/>
              </w:rPr>
              <w:t xml:space="preserve"> 4,</w:t>
            </w:r>
          </w:p>
          <w:p w14:paraId="632FD370" w14:textId="14426472" w:rsidR="002E40F5" w:rsidRPr="00936A52" w:rsidRDefault="002E40F5" w:rsidP="000B3E78">
            <w:pPr>
              <w:rPr>
                <w:rFonts w:ascii="Arial" w:hAnsi="Arial" w:cs="Arial"/>
                <w:bCs/>
                <w:sz w:val="20"/>
                <w:szCs w:val="20"/>
              </w:rPr>
            </w:pPr>
            <w:r w:rsidRPr="00936A52">
              <w:rPr>
                <w:rFonts w:ascii="Arial" w:hAnsi="Arial" w:cs="Arial"/>
                <w:bCs/>
                <w:sz w:val="20"/>
                <w:szCs w:val="20"/>
              </w:rPr>
              <w:t>C</w:t>
            </w:r>
            <w:r w:rsidR="001A69CA" w:rsidRPr="00936A52">
              <w:rPr>
                <w:rFonts w:ascii="Arial" w:hAnsi="Arial" w:cs="Arial"/>
                <w:bCs/>
                <w:sz w:val="20"/>
                <w:szCs w:val="20"/>
              </w:rPr>
              <w:t xml:space="preserve"> 1,</w:t>
            </w:r>
            <w:r w:rsidR="00CD6427">
              <w:rPr>
                <w:rFonts w:ascii="Arial" w:hAnsi="Arial" w:cs="Arial"/>
                <w:bCs/>
                <w:sz w:val="20"/>
                <w:szCs w:val="20"/>
              </w:rPr>
              <w:t xml:space="preserve"> </w:t>
            </w:r>
            <w:r w:rsidR="001A69CA" w:rsidRPr="00936A52">
              <w:rPr>
                <w:rFonts w:ascii="Arial" w:hAnsi="Arial" w:cs="Arial"/>
                <w:bCs/>
                <w:sz w:val="20"/>
                <w:szCs w:val="20"/>
              </w:rPr>
              <w:t>C 2, C 3</w:t>
            </w:r>
            <w:r w:rsidR="002D6F61" w:rsidRPr="00936A52">
              <w:rPr>
                <w:rFonts w:ascii="Arial" w:hAnsi="Arial" w:cs="Arial"/>
                <w:bCs/>
                <w:sz w:val="20"/>
                <w:szCs w:val="20"/>
              </w:rPr>
              <w:t>, C4</w:t>
            </w:r>
          </w:p>
          <w:p w14:paraId="1E5DD62A" w14:textId="1074DCFE" w:rsidR="00A85DA6" w:rsidRPr="001A69CA" w:rsidRDefault="00A85DA6" w:rsidP="00CD6427">
            <w:pPr>
              <w:spacing w:after="60"/>
              <w:rPr>
                <w:rFonts w:ascii="Arial" w:hAnsi="Arial" w:cs="Arial"/>
                <w:b/>
                <w:bCs/>
                <w:sz w:val="20"/>
                <w:szCs w:val="20"/>
              </w:rPr>
            </w:pPr>
            <w:r w:rsidRPr="00936A52">
              <w:rPr>
                <w:rFonts w:ascii="Arial" w:hAnsi="Arial" w:cs="Arial"/>
                <w:bCs/>
                <w:sz w:val="20"/>
                <w:szCs w:val="20"/>
              </w:rPr>
              <w:t>A 4</w:t>
            </w:r>
            <w:r w:rsidR="00351373" w:rsidRPr="00936A52">
              <w:rPr>
                <w:rFonts w:ascii="Arial" w:hAnsi="Arial" w:cs="Arial"/>
                <w:bCs/>
                <w:sz w:val="20"/>
                <w:szCs w:val="20"/>
              </w:rPr>
              <w:t xml:space="preserve">, C 3, C4 </w:t>
            </w:r>
            <w:r w:rsidRPr="00936A52">
              <w:rPr>
                <w:rFonts w:ascii="Arial" w:hAnsi="Arial" w:cs="Arial"/>
                <w:bCs/>
                <w:sz w:val="20"/>
                <w:szCs w:val="20"/>
              </w:rPr>
              <w:t>vertiefen</w:t>
            </w:r>
          </w:p>
        </w:tc>
        <w:tc>
          <w:tcPr>
            <w:tcW w:w="6259" w:type="dxa"/>
          </w:tcPr>
          <w:p w14:paraId="7FBC0C56" w14:textId="043C5F8F" w:rsidR="00937EF8" w:rsidRDefault="001A69CA" w:rsidP="00CD6427">
            <w:pPr>
              <w:spacing w:before="60"/>
              <w:rPr>
                <w:rFonts w:ascii="Arial" w:hAnsi="Arial" w:cs="Arial"/>
                <w:b/>
                <w:color w:val="000000" w:themeColor="text1"/>
                <w:sz w:val="20"/>
                <w:szCs w:val="20"/>
              </w:rPr>
            </w:pPr>
            <w:r>
              <w:rPr>
                <w:rFonts w:ascii="Arial" w:hAnsi="Arial" w:cs="Arial"/>
                <w:b/>
                <w:color w:val="000000" w:themeColor="text1"/>
                <w:sz w:val="20"/>
                <w:szCs w:val="20"/>
              </w:rPr>
              <w:t xml:space="preserve">HKB </w:t>
            </w:r>
            <w:r w:rsidR="001D3076">
              <w:rPr>
                <w:rFonts w:ascii="Arial" w:hAnsi="Arial" w:cs="Arial"/>
                <w:b/>
                <w:color w:val="000000" w:themeColor="text1"/>
                <w:sz w:val="20"/>
                <w:szCs w:val="20"/>
              </w:rPr>
              <w:t>B/C</w:t>
            </w:r>
            <w:r w:rsidR="00CD6427">
              <w:rPr>
                <w:rFonts w:ascii="Arial" w:hAnsi="Arial" w:cs="Arial"/>
                <w:b/>
                <w:color w:val="000000" w:themeColor="text1"/>
                <w:sz w:val="20"/>
                <w:szCs w:val="20"/>
              </w:rPr>
              <w:t>,</w:t>
            </w:r>
            <w:r w:rsidR="001D3076">
              <w:rPr>
                <w:rFonts w:ascii="Arial" w:hAnsi="Arial" w:cs="Arial"/>
                <w:b/>
                <w:color w:val="000000" w:themeColor="text1"/>
                <w:sz w:val="20"/>
                <w:szCs w:val="20"/>
              </w:rPr>
              <w:t xml:space="preserve"> </w:t>
            </w:r>
            <w:r>
              <w:rPr>
                <w:rFonts w:ascii="Arial" w:hAnsi="Arial" w:cs="Arial"/>
                <w:b/>
                <w:color w:val="000000" w:themeColor="text1"/>
                <w:sz w:val="20"/>
                <w:szCs w:val="20"/>
              </w:rPr>
              <w:t>5.</w:t>
            </w:r>
            <w:r w:rsidR="00CD6427">
              <w:rPr>
                <w:rFonts w:ascii="Arial" w:hAnsi="Arial" w:cs="Arial"/>
                <w:b/>
                <w:color w:val="000000" w:themeColor="text1"/>
                <w:sz w:val="20"/>
                <w:szCs w:val="20"/>
              </w:rPr>
              <w:t>/</w:t>
            </w:r>
            <w:r>
              <w:rPr>
                <w:rFonts w:ascii="Arial" w:hAnsi="Arial" w:cs="Arial"/>
                <w:b/>
                <w:color w:val="000000" w:themeColor="text1"/>
                <w:sz w:val="20"/>
                <w:szCs w:val="20"/>
              </w:rPr>
              <w:t xml:space="preserve">6. Semester: </w:t>
            </w:r>
            <w:r w:rsidR="00324C20">
              <w:rPr>
                <w:rFonts w:ascii="Arial" w:hAnsi="Arial" w:cs="Arial"/>
                <w:b/>
                <w:color w:val="000000" w:themeColor="text1"/>
                <w:sz w:val="20"/>
                <w:szCs w:val="20"/>
              </w:rPr>
              <w:t>6</w:t>
            </w:r>
            <w:r w:rsidR="00324C20" w:rsidRPr="004371C6">
              <w:rPr>
                <w:rFonts w:ascii="Arial" w:hAnsi="Arial" w:cs="Arial"/>
                <w:b/>
                <w:color w:val="000000" w:themeColor="text1"/>
                <w:sz w:val="20"/>
                <w:szCs w:val="20"/>
              </w:rPr>
              <w:t>0 Lektionen</w:t>
            </w:r>
          </w:p>
          <w:p w14:paraId="2CF60DB4" w14:textId="3A6EDE58" w:rsidR="001D3076" w:rsidRDefault="001A69CA" w:rsidP="00324C20">
            <w:pPr>
              <w:rPr>
                <w:rFonts w:ascii="Arial" w:hAnsi="Arial" w:cs="Arial"/>
                <w:b/>
                <w:color w:val="000000" w:themeColor="text1"/>
                <w:sz w:val="20"/>
                <w:szCs w:val="20"/>
              </w:rPr>
            </w:pPr>
            <w:r>
              <w:rPr>
                <w:rFonts w:ascii="Arial" w:hAnsi="Arial" w:cs="Arial"/>
                <w:b/>
                <w:color w:val="000000" w:themeColor="text1"/>
                <w:sz w:val="20"/>
                <w:szCs w:val="20"/>
              </w:rPr>
              <w:t xml:space="preserve">HKB </w:t>
            </w:r>
            <w:r w:rsidR="001D3076">
              <w:rPr>
                <w:rFonts w:ascii="Arial" w:hAnsi="Arial" w:cs="Arial"/>
                <w:b/>
                <w:color w:val="000000" w:themeColor="text1"/>
                <w:sz w:val="20"/>
                <w:szCs w:val="20"/>
              </w:rPr>
              <w:t>A</w:t>
            </w:r>
            <w:r w:rsidR="00CD6427">
              <w:rPr>
                <w:rFonts w:ascii="Arial" w:hAnsi="Arial" w:cs="Arial"/>
                <w:b/>
                <w:color w:val="000000" w:themeColor="text1"/>
                <w:sz w:val="20"/>
                <w:szCs w:val="20"/>
              </w:rPr>
              <w:t>,</w:t>
            </w:r>
            <w:r w:rsidR="001D3076">
              <w:rPr>
                <w:rFonts w:ascii="Arial" w:hAnsi="Arial" w:cs="Arial"/>
                <w:b/>
                <w:color w:val="000000" w:themeColor="text1"/>
                <w:sz w:val="20"/>
                <w:szCs w:val="20"/>
              </w:rPr>
              <w:t xml:space="preserve"> 5./6. </w:t>
            </w:r>
            <w:r w:rsidR="00B50C1C">
              <w:rPr>
                <w:rFonts w:ascii="Arial" w:hAnsi="Arial" w:cs="Arial"/>
                <w:b/>
                <w:color w:val="000000" w:themeColor="text1"/>
                <w:sz w:val="20"/>
                <w:szCs w:val="20"/>
              </w:rPr>
              <w:t xml:space="preserve">Semester: </w:t>
            </w:r>
            <w:r w:rsidR="004552FC">
              <w:rPr>
                <w:rFonts w:ascii="Arial" w:hAnsi="Arial" w:cs="Arial"/>
                <w:b/>
                <w:color w:val="000000" w:themeColor="text1"/>
                <w:sz w:val="20"/>
                <w:szCs w:val="20"/>
              </w:rPr>
              <w:t>15</w:t>
            </w:r>
            <w:r w:rsidR="001D3076">
              <w:rPr>
                <w:rFonts w:ascii="Arial" w:hAnsi="Arial" w:cs="Arial"/>
                <w:b/>
                <w:color w:val="000000" w:themeColor="text1"/>
                <w:sz w:val="20"/>
                <w:szCs w:val="20"/>
              </w:rPr>
              <w:t xml:space="preserve"> Lektionen</w:t>
            </w:r>
          </w:p>
          <w:p w14:paraId="10EDD41D" w14:textId="23EBBA60" w:rsidR="002D6F61" w:rsidRPr="00DD46FF" w:rsidRDefault="002D6F61" w:rsidP="00324C20">
            <w:pPr>
              <w:rPr>
                <w:rFonts w:ascii="Arial" w:hAnsi="Arial" w:cs="Arial"/>
                <w:sz w:val="20"/>
                <w:szCs w:val="20"/>
              </w:rPr>
            </w:pPr>
            <w:r>
              <w:rPr>
                <w:rFonts w:ascii="Arial" w:hAnsi="Arial" w:cs="Arial"/>
                <w:b/>
                <w:color w:val="000000" w:themeColor="text1"/>
                <w:sz w:val="20"/>
                <w:szCs w:val="20"/>
              </w:rPr>
              <w:t xml:space="preserve">HKB </w:t>
            </w:r>
            <w:r w:rsidR="00A85DA6">
              <w:rPr>
                <w:rFonts w:ascii="Arial" w:hAnsi="Arial" w:cs="Arial"/>
                <w:b/>
                <w:color w:val="000000" w:themeColor="text1"/>
                <w:sz w:val="20"/>
                <w:szCs w:val="20"/>
              </w:rPr>
              <w:t>A/</w:t>
            </w:r>
            <w:r>
              <w:rPr>
                <w:rFonts w:ascii="Arial" w:hAnsi="Arial" w:cs="Arial"/>
                <w:b/>
                <w:color w:val="000000" w:themeColor="text1"/>
                <w:sz w:val="20"/>
                <w:szCs w:val="20"/>
              </w:rPr>
              <w:t>B/C</w:t>
            </w:r>
            <w:r w:rsidR="00CD6427">
              <w:rPr>
                <w:rFonts w:ascii="Arial" w:hAnsi="Arial" w:cs="Arial"/>
                <w:b/>
                <w:color w:val="000000" w:themeColor="text1"/>
                <w:sz w:val="20"/>
                <w:szCs w:val="20"/>
              </w:rPr>
              <w:t>,</w:t>
            </w:r>
            <w:r>
              <w:rPr>
                <w:rFonts w:ascii="Arial" w:hAnsi="Arial" w:cs="Arial"/>
                <w:b/>
                <w:color w:val="000000" w:themeColor="text1"/>
                <w:sz w:val="20"/>
                <w:szCs w:val="20"/>
              </w:rPr>
              <w:t xml:space="preserve"> 7/8 Semester: 80 Lektionen </w:t>
            </w:r>
          </w:p>
        </w:tc>
      </w:tr>
      <w:tr w:rsidR="00C510FE" w:rsidRPr="00BF27A0" w14:paraId="42E1834F" w14:textId="77777777" w:rsidTr="003720FB">
        <w:tc>
          <w:tcPr>
            <w:tcW w:w="15168" w:type="dxa"/>
            <w:gridSpan w:val="3"/>
            <w:shd w:val="clear" w:color="auto" w:fill="DBE5F1" w:themeFill="accent1" w:themeFillTint="33"/>
          </w:tcPr>
          <w:p w14:paraId="06E99660" w14:textId="77777777" w:rsidR="00C510FE" w:rsidRPr="001D55C9" w:rsidRDefault="00C510FE" w:rsidP="00866946">
            <w:pPr>
              <w:spacing w:after="60"/>
              <w:rPr>
                <w:rFonts w:ascii="Arial" w:hAnsi="Arial" w:cs="Arial"/>
                <w:b/>
                <w:sz w:val="20"/>
                <w:szCs w:val="20"/>
              </w:rPr>
            </w:pPr>
            <w:r>
              <w:rPr>
                <w:rFonts w:ascii="Arial" w:hAnsi="Arial" w:cs="Arial"/>
                <w:b/>
                <w:sz w:val="20"/>
                <w:szCs w:val="20"/>
              </w:rPr>
              <w:t>Typische Situation</w:t>
            </w:r>
          </w:p>
          <w:p w14:paraId="6C3405C1" w14:textId="77777777" w:rsidR="007F5538" w:rsidRDefault="00F76468" w:rsidP="007F35C9">
            <w:pPr>
              <w:spacing w:after="60"/>
              <w:rPr>
                <w:rFonts w:ascii="Arial" w:hAnsi="Arial" w:cs="Arial"/>
                <w:sz w:val="20"/>
                <w:szCs w:val="20"/>
              </w:rPr>
            </w:pPr>
            <w:r w:rsidRPr="009F209E">
              <w:rPr>
                <w:rFonts w:ascii="Arial" w:hAnsi="Arial" w:cs="Arial"/>
                <w:sz w:val="20"/>
                <w:szCs w:val="20"/>
              </w:rPr>
              <w:t xml:space="preserve">Eine Patientin braucht eine Seitenzahnbrücke im Unterkiefer 34,X36. Sie erwartet ein natürliches und funktionales Ergebnis. Ihre Aufgabe ist es, den Zahnarzt über die verschiedenen Materialien bezüglich Form, Farbe und Funktion aufzuklären. Der Zahnarzt gibt darauf eine VMK-Brücke in Auftrag. </w:t>
            </w:r>
            <w:r w:rsidR="009F209E" w:rsidRPr="009F209E">
              <w:rPr>
                <w:rFonts w:ascii="Arial" w:hAnsi="Arial" w:cs="Arial"/>
                <w:color w:val="000000" w:themeColor="text1"/>
                <w:sz w:val="20"/>
                <w:szCs w:val="20"/>
              </w:rPr>
              <w:t xml:space="preserve">Zusammen mit dem Auftrag erhalten Sie von der Zahnarztpraxis die nötigen Abformungen sowie Angaben zur Zahnfarbe. </w:t>
            </w:r>
            <w:r w:rsidRPr="009F209E">
              <w:rPr>
                <w:rFonts w:ascii="Arial" w:hAnsi="Arial" w:cs="Arial"/>
                <w:sz w:val="20"/>
                <w:szCs w:val="20"/>
              </w:rPr>
              <w:t xml:space="preserve">Sie planen nun den Ablauf der Herstellung der vorgesehenen Arbeit gemäss Auftrag und informieren die Zahnarztpraxis über die einzelnen Arbeitsschritte und den benötigten Zeitaufwand. Als nächstes prüfen Sie, ob alle notwendigen Materialien in ausreichender Menge vorhanden sind, stellen diese bereit und / oder bestellen die noch fehlenden </w:t>
            </w:r>
            <w:r w:rsidR="007F5538">
              <w:rPr>
                <w:rFonts w:ascii="Arial" w:hAnsi="Arial" w:cs="Arial"/>
                <w:sz w:val="20"/>
                <w:szCs w:val="20"/>
              </w:rPr>
              <w:t>Materialien zur Lagerergänzung.</w:t>
            </w:r>
          </w:p>
          <w:p w14:paraId="15100A66" w14:textId="77777777" w:rsidR="007F5538" w:rsidRDefault="00F76468" w:rsidP="007F35C9">
            <w:pPr>
              <w:spacing w:after="60"/>
              <w:rPr>
                <w:rFonts w:ascii="Arial" w:hAnsi="Arial" w:cs="Arial"/>
                <w:sz w:val="20"/>
                <w:szCs w:val="20"/>
              </w:rPr>
            </w:pPr>
            <w:r w:rsidRPr="009F209E">
              <w:rPr>
                <w:rFonts w:ascii="Arial" w:hAnsi="Arial" w:cs="Arial"/>
                <w:sz w:val="20"/>
                <w:szCs w:val="20"/>
              </w:rPr>
              <w:t xml:space="preserve">Nun beginnen Sie mit der Herstellung: Sie stellen die Modelle her und artikulieren diese ein. </w:t>
            </w:r>
            <w:r w:rsidR="007F5538">
              <w:rPr>
                <w:rFonts w:ascii="Arial" w:hAnsi="Arial" w:cs="Arial"/>
                <w:sz w:val="20"/>
                <w:szCs w:val="20"/>
              </w:rPr>
              <w:t xml:space="preserve">Bei einer analogen Herstellung </w:t>
            </w:r>
            <w:r w:rsidRPr="009F209E">
              <w:rPr>
                <w:rFonts w:ascii="Arial" w:hAnsi="Arial" w:cs="Arial"/>
                <w:sz w:val="20"/>
                <w:szCs w:val="20"/>
              </w:rPr>
              <w:t xml:space="preserve">modellieren Sie die Brücke vollanatomisch in Wachs. Sie achten dabei auf die Hygienefreundlichkeit der Interdentalräume, die Stabilität der Verbindungsstelle und die Form der Basalfläche des Brückengliedes. Sie schlüsseln die Form und reduzieren sie auf das entsprechende Gerüstdesign der verkleinerten anatomischen Form. Sie betten das Brückengerüst gemäss Herstellerangaben ein, wärmen es vor, giessen es und betten es aus. Sie passen das Brückengerüst auf. Nun bearbeiten Sie die Oberfläche des Brückengerüstes gemäss Herstellerangaben: Sie passen das Gerüst auf und bearbeiten die Oberfläche entsprechend den Herstellerangaben. </w:t>
            </w:r>
            <w:r w:rsidR="00117979" w:rsidRPr="009F209E">
              <w:rPr>
                <w:rFonts w:ascii="Arial" w:hAnsi="Arial" w:cs="Arial"/>
                <w:sz w:val="20"/>
                <w:szCs w:val="20"/>
              </w:rPr>
              <w:t xml:space="preserve">Sie schicken die Brücke zur Gerüsteinprobe in die Zahnarztpraxis. Wenn die Brücke passt, </w:t>
            </w:r>
            <w:r w:rsidRPr="009F209E">
              <w:rPr>
                <w:rFonts w:ascii="Arial" w:hAnsi="Arial" w:cs="Arial"/>
                <w:sz w:val="20"/>
                <w:szCs w:val="20"/>
              </w:rPr>
              <w:t xml:space="preserve">führen </w:t>
            </w:r>
            <w:r w:rsidR="00117979" w:rsidRPr="009F209E">
              <w:rPr>
                <w:rFonts w:ascii="Arial" w:hAnsi="Arial" w:cs="Arial"/>
                <w:sz w:val="20"/>
                <w:szCs w:val="20"/>
              </w:rPr>
              <w:t>–sie den</w:t>
            </w:r>
            <w:r w:rsidRPr="009F209E">
              <w:rPr>
                <w:rFonts w:ascii="Arial" w:hAnsi="Arial" w:cs="Arial"/>
                <w:sz w:val="20"/>
                <w:szCs w:val="20"/>
              </w:rPr>
              <w:t xml:space="preserve"> Oxyd-und Wash-Brand aus. </w:t>
            </w:r>
          </w:p>
          <w:p w14:paraId="66D508C1" w14:textId="3E2C1570" w:rsidR="007F5538" w:rsidRPr="007F5538" w:rsidRDefault="007F5538" w:rsidP="007F35C9">
            <w:pPr>
              <w:spacing w:after="60"/>
              <w:rPr>
                <w:rFonts w:ascii="Arial" w:hAnsi="Arial" w:cs="Arial"/>
                <w:sz w:val="20"/>
                <w:szCs w:val="20"/>
              </w:rPr>
            </w:pPr>
            <w:r w:rsidRPr="007F5538">
              <w:rPr>
                <w:rFonts w:ascii="Arial" w:hAnsi="Arial" w:cs="Arial"/>
                <w:sz w:val="20"/>
                <w:szCs w:val="20"/>
              </w:rPr>
              <w:t xml:space="preserve">Bei einer digitalen Herstellung scannen sie die Modell- und Bisssituation ein und designen die Verblendbrücke mit dem CAD-Programm. Sie lassen von der Fräsmaschine </w:t>
            </w:r>
            <w:r>
              <w:rPr>
                <w:rFonts w:ascii="Arial" w:hAnsi="Arial" w:cs="Arial"/>
                <w:sz w:val="20"/>
                <w:szCs w:val="20"/>
              </w:rPr>
              <w:t>das Brückengerüst</w:t>
            </w:r>
            <w:r w:rsidRPr="007F5538">
              <w:rPr>
                <w:rFonts w:ascii="Arial" w:hAnsi="Arial" w:cs="Arial"/>
                <w:sz w:val="20"/>
                <w:szCs w:val="20"/>
              </w:rPr>
              <w:t xml:space="preserve"> schleifen und sintern </w:t>
            </w:r>
            <w:r>
              <w:rPr>
                <w:rFonts w:ascii="Arial" w:hAnsi="Arial" w:cs="Arial"/>
                <w:sz w:val="20"/>
                <w:szCs w:val="20"/>
              </w:rPr>
              <w:t>es</w:t>
            </w:r>
            <w:r w:rsidRPr="007F5538">
              <w:rPr>
                <w:rFonts w:ascii="Arial" w:hAnsi="Arial" w:cs="Arial"/>
                <w:sz w:val="20"/>
                <w:szCs w:val="20"/>
              </w:rPr>
              <w:t xml:space="preserve">. Danach verblenden sie das Zirkon-Gerüst mit der entsprechenden Keramikmasse. </w:t>
            </w:r>
          </w:p>
          <w:p w14:paraId="7EB3A397" w14:textId="77777777" w:rsidR="00B50C1C" w:rsidRDefault="00F76468" w:rsidP="007F35C9">
            <w:pPr>
              <w:spacing w:after="60"/>
              <w:rPr>
                <w:rFonts w:ascii="Arial" w:hAnsi="Arial" w:cs="Arial"/>
                <w:sz w:val="20"/>
                <w:szCs w:val="20"/>
              </w:rPr>
            </w:pPr>
            <w:r w:rsidRPr="009F209E">
              <w:rPr>
                <w:rFonts w:ascii="Arial" w:hAnsi="Arial" w:cs="Arial"/>
                <w:sz w:val="20"/>
                <w:szCs w:val="20"/>
              </w:rPr>
              <w:t xml:space="preserve">Sie schichten </w:t>
            </w:r>
            <w:r w:rsidR="00117979" w:rsidRPr="009F209E">
              <w:rPr>
                <w:rFonts w:ascii="Arial" w:hAnsi="Arial" w:cs="Arial"/>
                <w:sz w:val="20"/>
                <w:szCs w:val="20"/>
              </w:rPr>
              <w:t xml:space="preserve">danach </w:t>
            </w:r>
            <w:r w:rsidRPr="009F209E">
              <w:rPr>
                <w:rFonts w:ascii="Arial" w:hAnsi="Arial" w:cs="Arial"/>
                <w:sz w:val="20"/>
                <w:szCs w:val="20"/>
              </w:rPr>
              <w:t>die Keramikmasse entsprechend der Farbvorgabe auf und führen den Brennvorgang entsprechend den Herstellerangaben aus. Als nächstes bearbeiten Sie die Oberfläche: Sie nehmen allfällige minimale Formkorrekturen vor, optimieren die Form durch nochmaliges Schichten und führen den zweiten Brand durch. Sie bearbeiten die Oberfläche erneut: Sie schleifen sie ein, nehmen allfällige minimale Formkorrekturen vor und schleifen die entsprechende Oberflächentextur ein. Sie achten dabei erneut auf die Hygienefreundlichkeit der Interdentalräume, die Stabilität der Verbindungsstelle und die Form der Basalfläche des Brückengliedes.</w:t>
            </w:r>
            <w:r w:rsidR="00117979" w:rsidRPr="009F209E">
              <w:rPr>
                <w:rFonts w:ascii="Arial" w:hAnsi="Arial" w:cs="Arial"/>
                <w:sz w:val="20"/>
                <w:szCs w:val="20"/>
              </w:rPr>
              <w:t xml:space="preserve"> </w:t>
            </w:r>
            <w:r w:rsidR="009F209E">
              <w:rPr>
                <w:rFonts w:ascii="Arial" w:hAnsi="Arial" w:cs="Arial"/>
                <w:sz w:val="20"/>
                <w:szCs w:val="20"/>
              </w:rPr>
              <w:t>Anschliessend bemalen und gla</w:t>
            </w:r>
            <w:r w:rsidRPr="009F209E">
              <w:rPr>
                <w:rFonts w:ascii="Arial" w:hAnsi="Arial" w:cs="Arial"/>
                <w:sz w:val="20"/>
                <w:szCs w:val="20"/>
              </w:rPr>
              <w:t xml:space="preserve">sieren Sie die </w:t>
            </w:r>
            <w:r w:rsidR="00117979" w:rsidRPr="009F209E">
              <w:rPr>
                <w:rFonts w:ascii="Arial" w:hAnsi="Arial" w:cs="Arial"/>
                <w:sz w:val="20"/>
                <w:szCs w:val="20"/>
              </w:rPr>
              <w:t>Brücke</w:t>
            </w:r>
            <w:r w:rsidRPr="009F209E">
              <w:rPr>
                <w:rFonts w:ascii="Arial" w:hAnsi="Arial" w:cs="Arial"/>
                <w:sz w:val="20"/>
                <w:szCs w:val="20"/>
              </w:rPr>
              <w:t xml:space="preserve"> entsprechend Herstellerangaben. Sie machen eine Endkontrolle und versenden die Krone. </w:t>
            </w:r>
          </w:p>
          <w:p w14:paraId="4A3A8A89" w14:textId="4C97C361" w:rsidR="00C510FE" w:rsidRPr="009F209E" w:rsidRDefault="00F76468" w:rsidP="007F35C9">
            <w:pPr>
              <w:spacing w:after="60"/>
              <w:rPr>
                <w:rFonts w:ascii="Arial" w:hAnsi="Arial" w:cs="Arial"/>
                <w:sz w:val="20"/>
                <w:szCs w:val="20"/>
              </w:rPr>
            </w:pPr>
            <w:r w:rsidRPr="009F209E">
              <w:rPr>
                <w:rFonts w:ascii="Arial" w:hAnsi="Arial" w:cs="Arial"/>
                <w:sz w:val="20"/>
                <w:szCs w:val="20"/>
              </w:rPr>
              <w:t>Während des ganzen Prozesses notieren Sie die Arbeitsschritte gemäss Tarif zur Rechnungstellung, die das Büro dann vornimmt.</w:t>
            </w:r>
            <w:r w:rsidR="00D95B4F" w:rsidRPr="009F209E">
              <w:rPr>
                <w:rFonts w:ascii="Arial" w:hAnsi="Arial" w:cs="Arial"/>
                <w:sz w:val="20"/>
                <w:szCs w:val="20"/>
              </w:rPr>
              <w:t xml:space="preserve"> </w:t>
            </w:r>
          </w:p>
        </w:tc>
      </w:tr>
    </w:tbl>
    <w:p w14:paraId="1C0D7425" w14:textId="77777777" w:rsidR="00D94E4C" w:rsidRDefault="00D94E4C">
      <w:r>
        <w:br w:type="page"/>
      </w:r>
    </w:p>
    <w:tbl>
      <w:tblPr>
        <w:tblStyle w:val="Tabellenraster"/>
        <w:tblW w:w="15168" w:type="dxa"/>
        <w:tblInd w:w="-176" w:type="dxa"/>
        <w:tblLook w:val="04A0" w:firstRow="1" w:lastRow="0" w:firstColumn="1" w:lastColumn="0" w:noHBand="0" w:noVBand="1"/>
      </w:tblPr>
      <w:tblGrid>
        <w:gridCol w:w="9356"/>
        <w:gridCol w:w="2977"/>
        <w:gridCol w:w="2835"/>
      </w:tblGrid>
      <w:tr w:rsidR="00224AE1" w:rsidRPr="00BF27A0" w14:paraId="1BC658B3" w14:textId="77777777" w:rsidTr="002D6F61">
        <w:trPr>
          <w:trHeight w:val="552"/>
        </w:trPr>
        <w:tc>
          <w:tcPr>
            <w:tcW w:w="9356" w:type="dxa"/>
            <w:shd w:val="clear" w:color="auto" w:fill="FFFFFF" w:themeFill="background1"/>
          </w:tcPr>
          <w:p w14:paraId="607749DC" w14:textId="56AF3EEA" w:rsidR="00224AE1" w:rsidRDefault="00224AE1" w:rsidP="00D94E4C">
            <w:pPr>
              <w:spacing w:before="60" w:after="60"/>
              <w:rPr>
                <w:rFonts w:ascii="Arial" w:hAnsi="Arial" w:cs="Arial"/>
                <w:b/>
                <w:sz w:val="20"/>
                <w:szCs w:val="20"/>
              </w:rPr>
            </w:pPr>
            <w:r w:rsidRPr="00BF27A0">
              <w:rPr>
                <w:rFonts w:ascii="Arial" w:hAnsi="Arial" w:cs="Arial"/>
                <w:b/>
                <w:sz w:val="20"/>
                <w:szCs w:val="20"/>
              </w:rPr>
              <w:lastRenderedPageBreak/>
              <w:t>Leistungsziele gemäss Bildungsplan</w:t>
            </w:r>
          </w:p>
          <w:p w14:paraId="5B5966CB" w14:textId="52C455D3" w:rsidR="002E40F5" w:rsidRPr="003C4BA4" w:rsidRDefault="002E40F5" w:rsidP="003C4BA4">
            <w:pPr>
              <w:pStyle w:val="Listenabsatz"/>
              <w:numPr>
                <w:ilvl w:val="0"/>
                <w:numId w:val="6"/>
              </w:numPr>
              <w:ind w:left="464"/>
              <w:rPr>
                <w:rFonts w:ascii="Arial" w:hAnsi="Arial" w:cs="Arial"/>
                <w:sz w:val="20"/>
                <w:szCs w:val="20"/>
              </w:rPr>
            </w:pPr>
            <w:r w:rsidRPr="005D36D0">
              <w:rPr>
                <w:rFonts w:ascii="Arial" w:hAnsi="Arial" w:cs="Arial"/>
                <w:sz w:val="20"/>
                <w:szCs w:val="20"/>
              </w:rPr>
              <w:t>A.1.</w:t>
            </w:r>
            <w:r w:rsidRPr="003C4BA4">
              <w:rPr>
                <w:rFonts w:ascii="Arial" w:hAnsi="Arial" w:cs="Arial"/>
                <w:sz w:val="20"/>
                <w:szCs w:val="20"/>
              </w:rPr>
              <w:t>1</w:t>
            </w:r>
            <w:r w:rsidR="00204526" w:rsidRPr="003C4BA4">
              <w:rPr>
                <w:rFonts w:ascii="Arial" w:hAnsi="Arial" w:cs="Arial"/>
                <w:sz w:val="20"/>
                <w:szCs w:val="20"/>
              </w:rPr>
              <w:t xml:space="preserve"> </w:t>
            </w:r>
            <w:r w:rsidR="005D36D0" w:rsidRPr="003C4BA4">
              <w:rPr>
                <w:rFonts w:ascii="Arial" w:hAnsi="Arial" w:cs="Arial"/>
                <w:sz w:val="20"/>
                <w:szCs w:val="20"/>
              </w:rPr>
              <w:t>ZT erläutern die wichtigsten Aspekte stimmiger Kommunikation mit Kundinnen und</w:t>
            </w:r>
            <w:r w:rsidR="00BC4A52">
              <w:rPr>
                <w:rFonts w:ascii="Arial" w:hAnsi="Arial" w:cs="Arial"/>
                <w:sz w:val="20"/>
                <w:szCs w:val="20"/>
              </w:rPr>
              <w:t xml:space="preserve"> Kunden sowie Lieferanten (K2).</w:t>
            </w:r>
          </w:p>
          <w:p w14:paraId="0FC96CD7" w14:textId="176A3150" w:rsidR="002E40F5" w:rsidRPr="003C4BA4" w:rsidRDefault="002E40F5" w:rsidP="003C4BA4">
            <w:pPr>
              <w:pStyle w:val="Listenabsatz"/>
              <w:numPr>
                <w:ilvl w:val="0"/>
                <w:numId w:val="6"/>
              </w:numPr>
              <w:ind w:left="464"/>
              <w:rPr>
                <w:rFonts w:ascii="Arial" w:hAnsi="Arial" w:cs="Arial"/>
                <w:sz w:val="20"/>
                <w:szCs w:val="20"/>
              </w:rPr>
            </w:pPr>
            <w:r w:rsidRPr="003C4BA4">
              <w:rPr>
                <w:rFonts w:ascii="Arial" w:hAnsi="Arial" w:cs="Arial"/>
                <w:sz w:val="20"/>
                <w:szCs w:val="20"/>
              </w:rPr>
              <w:t>A.1.3</w:t>
            </w:r>
            <w:r w:rsidR="00204526" w:rsidRPr="003C4BA4">
              <w:rPr>
                <w:rFonts w:ascii="Arial" w:hAnsi="Arial" w:cs="Arial"/>
                <w:sz w:val="20"/>
                <w:szCs w:val="20"/>
              </w:rPr>
              <w:t xml:space="preserve"> </w:t>
            </w:r>
            <w:r w:rsidR="003C4BA4" w:rsidRPr="003C4BA4">
              <w:rPr>
                <w:rFonts w:ascii="Arial" w:hAnsi="Arial" w:cs="Arial"/>
                <w:sz w:val="20"/>
                <w:szCs w:val="20"/>
              </w:rPr>
              <w:t>ZT</w:t>
            </w:r>
            <w:r w:rsidR="005D36D0" w:rsidRPr="003C4BA4">
              <w:rPr>
                <w:rFonts w:ascii="Arial" w:hAnsi="Arial" w:cs="Arial"/>
                <w:sz w:val="20"/>
                <w:szCs w:val="20"/>
              </w:rPr>
              <w:t xml:space="preserve"> legen die verschiedenen Schritte und Vorgehensmöglichkeiten bei einem Kundengespräch dar (K2).</w:t>
            </w:r>
          </w:p>
          <w:p w14:paraId="3D612795" w14:textId="653448D6" w:rsidR="002E40F5" w:rsidRPr="003C4BA4" w:rsidRDefault="002E40F5" w:rsidP="003C4BA4">
            <w:pPr>
              <w:pStyle w:val="Listenabsatz"/>
              <w:numPr>
                <w:ilvl w:val="0"/>
                <w:numId w:val="6"/>
              </w:numPr>
              <w:ind w:left="464"/>
              <w:rPr>
                <w:rFonts w:ascii="Arial" w:hAnsi="Arial" w:cs="Arial"/>
                <w:sz w:val="20"/>
                <w:szCs w:val="20"/>
              </w:rPr>
            </w:pPr>
            <w:r w:rsidRPr="003C4BA4">
              <w:rPr>
                <w:rFonts w:ascii="Arial" w:hAnsi="Arial" w:cs="Arial"/>
                <w:sz w:val="20"/>
                <w:szCs w:val="20"/>
              </w:rPr>
              <w:t>A.1.4</w:t>
            </w:r>
            <w:r w:rsidR="005D36D0" w:rsidRPr="003C4BA4">
              <w:rPr>
                <w:rFonts w:ascii="Arial" w:hAnsi="Arial" w:cs="Arial"/>
                <w:sz w:val="20"/>
                <w:szCs w:val="20"/>
              </w:rPr>
              <w:t xml:space="preserve"> ZT erläutern mit Fachbegriffen die Inhalte eines Beratungsgesprächs (K2).</w:t>
            </w:r>
          </w:p>
          <w:p w14:paraId="533850CD" w14:textId="24F1FFBE" w:rsidR="002E40F5" w:rsidRPr="003C4BA4" w:rsidRDefault="002E40F5" w:rsidP="003C4BA4">
            <w:pPr>
              <w:pStyle w:val="Listenabsatz"/>
              <w:numPr>
                <w:ilvl w:val="0"/>
                <w:numId w:val="6"/>
              </w:numPr>
              <w:ind w:left="464"/>
              <w:rPr>
                <w:rFonts w:ascii="Arial" w:hAnsi="Arial" w:cs="Arial"/>
                <w:sz w:val="20"/>
                <w:szCs w:val="20"/>
              </w:rPr>
            </w:pPr>
            <w:r w:rsidRPr="003C4BA4">
              <w:rPr>
                <w:rFonts w:ascii="Arial" w:hAnsi="Arial" w:cs="Arial"/>
                <w:sz w:val="20"/>
                <w:szCs w:val="20"/>
              </w:rPr>
              <w:t>A.2.1</w:t>
            </w:r>
            <w:r w:rsidR="005D36D0" w:rsidRPr="003C4BA4">
              <w:rPr>
                <w:rFonts w:ascii="Arial" w:hAnsi="Arial" w:cs="Arial"/>
                <w:sz w:val="20"/>
                <w:szCs w:val="20"/>
              </w:rPr>
              <w:t xml:space="preserve"> ZT erklären die Standardprozesse und die Beteiligten in einem Labor (K2).</w:t>
            </w:r>
          </w:p>
          <w:p w14:paraId="3280A1DD" w14:textId="59A44449" w:rsidR="002E40F5" w:rsidRPr="003C4BA4" w:rsidRDefault="002E40F5" w:rsidP="003C4BA4">
            <w:pPr>
              <w:pStyle w:val="Listenabsatz"/>
              <w:numPr>
                <w:ilvl w:val="0"/>
                <w:numId w:val="6"/>
              </w:numPr>
              <w:ind w:left="464"/>
              <w:rPr>
                <w:rFonts w:ascii="Arial" w:hAnsi="Arial" w:cs="Arial"/>
                <w:sz w:val="20"/>
                <w:szCs w:val="20"/>
              </w:rPr>
            </w:pPr>
            <w:r w:rsidRPr="003C4BA4">
              <w:rPr>
                <w:rFonts w:ascii="Arial" w:hAnsi="Arial" w:cs="Arial"/>
                <w:sz w:val="20"/>
                <w:szCs w:val="20"/>
              </w:rPr>
              <w:t>A.2.2</w:t>
            </w:r>
            <w:r w:rsidR="005D36D0" w:rsidRPr="003C4BA4">
              <w:rPr>
                <w:rFonts w:ascii="Arial" w:hAnsi="Arial" w:cs="Arial"/>
                <w:sz w:val="20"/>
                <w:szCs w:val="20"/>
              </w:rPr>
              <w:t xml:space="preserve"> ZT erläutern die betriebsspezifischen Abläufe und Zuständigkeiten in ihrem Lehrbetrieb und die Bedeutung der einzelnen Elemente (K2).</w:t>
            </w:r>
          </w:p>
          <w:p w14:paraId="0BCE6984" w14:textId="6B4CC686" w:rsidR="002E40F5" w:rsidRPr="003C4BA4" w:rsidRDefault="002E40F5" w:rsidP="003C4BA4">
            <w:pPr>
              <w:pStyle w:val="Listenabsatz"/>
              <w:numPr>
                <w:ilvl w:val="0"/>
                <w:numId w:val="6"/>
              </w:numPr>
              <w:ind w:left="464"/>
              <w:rPr>
                <w:rFonts w:ascii="Arial" w:hAnsi="Arial" w:cs="Arial"/>
                <w:sz w:val="20"/>
                <w:szCs w:val="20"/>
              </w:rPr>
            </w:pPr>
            <w:r w:rsidRPr="003C4BA4">
              <w:rPr>
                <w:rFonts w:ascii="Arial" w:hAnsi="Arial" w:cs="Arial"/>
                <w:sz w:val="20"/>
                <w:szCs w:val="20"/>
              </w:rPr>
              <w:t>A.2.3</w:t>
            </w:r>
            <w:r w:rsidR="005D36D0" w:rsidRPr="003C4BA4">
              <w:rPr>
                <w:rFonts w:ascii="Arial" w:hAnsi="Arial" w:cs="Arial"/>
                <w:sz w:val="20"/>
                <w:szCs w:val="20"/>
              </w:rPr>
              <w:t xml:space="preserve"> ZT erklären die chronologischen Schritte zur Erstellung eines Produktes im Rahmen von analogen und digitalen Prozessen (K2).</w:t>
            </w:r>
          </w:p>
          <w:p w14:paraId="08B29259" w14:textId="117278D8" w:rsidR="002E40F5" w:rsidRPr="003C4BA4" w:rsidRDefault="002E40F5" w:rsidP="003C4BA4">
            <w:pPr>
              <w:pStyle w:val="Listenabsatz"/>
              <w:numPr>
                <w:ilvl w:val="0"/>
                <w:numId w:val="6"/>
              </w:numPr>
              <w:ind w:left="464"/>
              <w:rPr>
                <w:rFonts w:ascii="Arial" w:hAnsi="Arial" w:cs="Arial"/>
                <w:sz w:val="20"/>
                <w:szCs w:val="20"/>
              </w:rPr>
            </w:pPr>
            <w:r w:rsidRPr="003C4BA4">
              <w:rPr>
                <w:rFonts w:ascii="Arial" w:hAnsi="Arial" w:cs="Arial"/>
                <w:sz w:val="20"/>
                <w:szCs w:val="20"/>
              </w:rPr>
              <w:t>A.2.4</w:t>
            </w:r>
            <w:r w:rsidR="00204526" w:rsidRPr="003C4BA4">
              <w:rPr>
                <w:rFonts w:ascii="Arial" w:hAnsi="Arial" w:cs="Arial"/>
                <w:sz w:val="20"/>
                <w:szCs w:val="20"/>
              </w:rPr>
              <w:t xml:space="preserve"> </w:t>
            </w:r>
            <w:r w:rsidR="005D36D0" w:rsidRPr="003C4BA4">
              <w:rPr>
                <w:rFonts w:ascii="Arial" w:hAnsi="Arial" w:cs="Arial"/>
                <w:sz w:val="20"/>
                <w:szCs w:val="20"/>
              </w:rPr>
              <w:t>ZT stellen ein Arbeitsprojekt und seine Elemente nachvollziehbar dar (K3).</w:t>
            </w:r>
          </w:p>
          <w:p w14:paraId="45A505F2" w14:textId="2D1133A9" w:rsidR="002E40F5" w:rsidRPr="003C4BA4" w:rsidRDefault="002E40F5" w:rsidP="003C4BA4">
            <w:pPr>
              <w:pStyle w:val="Listenabsatz"/>
              <w:numPr>
                <w:ilvl w:val="0"/>
                <w:numId w:val="6"/>
              </w:numPr>
              <w:ind w:left="464"/>
              <w:rPr>
                <w:rFonts w:ascii="Arial" w:hAnsi="Arial" w:cs="Arial"/>
                <w:sz w:val="20"/>
                <w:szCs w:val="20"/>
              </w:rPr>
            </w:pPr>
            <w:r w:rsidRPr="003C4BA4">
              <w:rPr>
                <w:rFonts w:ascii="Arial" w:hAnsi="Arial" w:cs="Arial"/>
                <w:sz w:val="20"/>
                <w:szCs w:val="20"/>
              </w:rPr>
              <w:t>A.2.5</w:t>
            </w:r>
            <w:r w:rsidR="005D36D0" w:rsidRPr="003C4BA4">
              <w:rPr>
                <w:rFonts w:ascii="Arial" w:hAnsi="Arial" w:cs="Arial"/>
                <w:sz w:val="20"/>
                <w:szCs w:val="20"/>
              </w:rPr>
              <w:t xml:space="preserve"> ZT zeigen den Zusammenhang von analogen und digitalen Verfahren sowie den Wechsel zwischen analogen und digitalen Verfahren auf (K2).</w:t>
            </w:r>
          </w:p>
          <w:p w14:paraId="66E1F5CB" w14:textId="39E5C86D" w:rsidR="002E40F5" w:rsidRPr="003C4BA4" w:rsidRDefault="002E40F5" w:rsidP="003C4BA4">
            <w:pPr>
              <w:pStyle w:val="Listenabsatz"/>
              <w:numPr>
                <w:ilvl w:val="0"/>
                <w:numId w:val="6"/>
              </w:numPr>
              <w:ind w:left="464"/>
              <w:rPr>
                <w:rFonts w:ascii="Arial" w:hAnsi="Arial" w:cs="Arial"/>
                <w:sz w:val="20"/>
                <w:szCs w:val="20"/>
              </w:rPr>
            </w:pPr>
            <w:r w:rsidRPr="003C4BA4">
              <w:rPr>
                <w:rFonts w:ascii="Arial" w:hAnsi="Arial" w:cs="Arial"/>
                <w:sz w:val="20"/>
                <w:szCs w:val="20"/>
              </w:rPr>
              <w:t>A.2.6</w:t>
            </w:r>
            <w:r w:rsidR="005D36D0" w:rsidRPr="003C4BA4">
              <w:rPr>
                <w:rFonts w:ascii="Arial" w:hAnsi="Arial" w:cs="Arial"/>
                <w:sz w:val="20"/>
                <w:szCs w:val="20"/>
              </w:rPr>
              <w:t xml:space="preserve"> ZT zeigen für verschiedene Kombinationen von analogen und digitalen Verfahren den Sinn, die Wirtschaftlichkeit und de</w:t>
            </w:r>
            <w:r w:rsidR="00BC4A52">
              <w:rPr>
                <w:rFonts w:ascii="Arial" w:hAnsi="Arial" w:cs="Arial"/>
                <w:sz w:val="20"/>
                <w:szCs w:val="20"/>
              </w:rPr>
              <w:t>n Nutzen für das Labor auf (K2).</w:t>
            </w:r>
          </w:p>
          <w:p w14:paraId="1940FB07" w14:textId="5E5219C7" w:rsidR="00A85DA6" w:rsidRPr="003C4BA4" w:rsidRDefault="002E40F5" w:rsidP="003C4BA4">
            <w:pPr>
              <w:pStyle w:val="Listenabsatz"/>
              <w:numPr>
                <w:ilvl w:val="0"/>
                <w:numId w:val="6"/>
              </w:numPr>
              <w:ind w:left="464"/>
              <w:rPr>
                <w:rFonts w:ascii="Arial" w:hAnsi="Arial" w:cs="Arial"/>
                <w:sz w:val="20"/>
                <w:szCs w:val="20"/>
              </w:rPr>
            </w:pPr>
            <w:r w:rsidRPr="003C4BA4">
              <w:rPr>
                <w:rFonts w:ascii="Arial" w:hAnsi="Arial" w:cs="Arial"/>
                <w:sz w:val="20"/>
                <w:szCs w:val="20"/>
              </w:rPr>
              <w:t>A.2.7</w:t>
            </w:r>
            <w:r w:rsidR="005D36D0" w:rsidRPr="003C4BA4">
              <w:rPr>
                <w:rFonts w:ascii="Arial" w:hAnsi="Arial" w:cs="Arial"/>
                <w:sz w:val="20"/>
                <w:szCs w:val="20"/>
              </w:rPr>
              <w:t xml:space="preserve"> ZT zeigen für Eigenproduktion und Fremdvergabe den Sinn, die Wirtschaftlichkeit und den</w:t>
            </w:r>
            <w:r w:rsidR="00BC4A52">
              <w:rPr>
                <w:rFonts w:ascii="Arial" w:hAnsi="Arial" w:cs="Arial"/>
                <w:sz w:val="20"/>
                <w:szCs w:val="20"/>
              </w:rPr>
              <w:t xml:space="preserve"> Nutzen für das Labor auf (K2).</w:t>
            </w:r>
          </w:p>
          <w:p w14:paraId="0E2CA763" w14:textId="0AFA08FD" w:rsidR="00A85DA6" w:rsidRPr="003C4BA4" w:rsidRDefault="00A85DA6" w:rsidP="003C4BA4">
            <w:pPr>
              <w:pStyle w:val="Listenabsatz"/>
              <w:numPr>
                <w:ilvl w:val="0"/>
                <w:numId w:val="6"/>
              </w:numPr>
              <w:ind w:left="464"/>
              <w:rPr>
                <w:rFonts w:ascii="Arial" w:hAnsi="Arial" w:cs="Arial"/>
                <w:sz w:val="20"/>
                <w:szCs w:val="20"/>
              </w:rPr>
            </w:pPr>
            <w:r w:rsidRPr="003C4BA4">
              <w:rPr>
                <w:rFonts w:ascii="Arial" w:hAnsi="Arial" w:cs="Arial"/>
                <w:sz w:val="20"/>
                <w:szCs w:val="20"/>
              </w:rPr>
              <w:t>A.4.5 ZT Zahntechnikerinnen und Zahntechniker zeigen typische Störungen von Geräten und Apparaten auf (K2)</w:t>
            </w:r>
            <w:r w:rsidR="00BC4A52">
              <w:rPr>
                <w:rFonts w:ascii="Arial" w:hAnsi="Arial" w:cs="Arial"/>
                <w:sz w:val="20"/>
                <w:szCs w:val="20"/>
              </w:rPr>
              <w:t>.</w:t>
            </w:r>
          </w:p>
          <w:p w14:paraId="3A622422" w14:textId="4F4DE065" w:rsidR="00A85DA6" w:rsidRPr="003C4BA4" w:rsidRDefault="00A85DA6" w:rsidP="003C4BA4">
            <w:pPr>
              <w:pStyle w:val="Listenabsatz"/>
              <w:numPr>
                <w:ilvl w:val="0"/>
                <w:numId w:val="6"/>
              </w:numPr>
              <w:ind w:left="464"/>
              <w:rPr>
                <w:rFonts w:ascii="Arial" w:hAnsi="Arial" w:cs="Arial"/>
                <w:sz w:val="20"/>
                <w:szCs w:val="20"/>
              </w:rPr>
            </w:pPr>
            <w:r w:rsidRPr="003C4BA4">
              <w:rPr>
                <w:rFonts w:ascii="Arial" w:hAnsi="Arial" w:cs="Arial"/>
                <w:sz w:val="20"/>
                <w:szCs w:val="20"/>
              </w:rPr>
              <w:t>A.4.6 ZT beschreiben, wie sie typische Störungen von Geräten und</w:t>
            </w:r>
            <w:r w:rsidR="00BC4A52">
              <w:rPr>
                <w:rFonts w:ascii="Arial" w:hAnsi="Arial" w:cs="Arial"/>
                <w:sz w:val="20"/>
                <w:szCs w:val="20"/>
              </w:rPr>
              <w:t xml:space="preserve"> Apparaten beheben können (K2).</w:t>
            </w:r>
          </w:p>
          <w:p w14:paraId="3E8987F9" w14:textId="5C5DECF9" w:rsidR="00A85DA6" w:rsidRPr="003C4BA4" w:rsidRDefault="00A85DA6" w:rsidP="003C4BA4">
            <w:pPr>
              <w:pStyle w:val="Listenabsatz"/>
              <w:numPr>
                <w:ilvl w:val="0"/>
                <w:numId w:val="6"/>
              </w:numPr>
              <w:ind w:left="464"/>
              <w:rPr>
                <w:rFonts w:ascii="Arial" w:hAnsi="Arial" w:cs="Arial"/>
                <w:sz w:val="20"/>
                <w:szCs w:val="20"/>
              </w:rPr>
            </w:pPr>
            <w:r w:rsidRPr="003C4BA4">
              <w:rPr>
                <w:rFonts w:ascii="Arial" w:hAnsi="Arial" w:cs="Arial"/>
                <w:sz w:val="20"/>
                <w:szCs w:val="20"/>
              </w:rPr>
              <w:t>A.4.7 ZT erklären, wie eine Ersatzbeschaffung oder Fernwartung von Geräten und Ap</w:t>
            </w:r>
            <w:r w:rsidR="00BC4A52">
              <w:rPr>
                <w:rFonts w:ascii="Arial" w:hAnsi="Arial" w:cs="Arial"/>
                <w:sz w:val="20"/>
                <w:szCs w:val="20"/>
              </w:rPr>
              <w:t>paraten veranlasst wird (K2).</w:t>
            </w:r>
          </w:p>
          <w:p w14:paraId="23621993" w14:textId="1C89EA1C" w:rsidR="005D36D0" w:rsidRPr="003C4BA4" w:rsidRDefault="002E40F5" w:rsidP="003C4BA4">
            <w:pPr>
              <w:pStyle w:val="Listenabsatz"/>
              <w:numPr>
                <w:ilvl w:val="0"/>
                <w:numId w:val="6"/>
              </w:numPr>
              <w:ind w:left="464"/>
              <w:rPr>
                <w:rFonts w:ascii="Arial" w:hAnsi="Arial" w:cs="Arial"/>
                <w:sz w:val="20"/>
                <w:szCs w:val="20"/>
              </w:rPr>
            </w:pPr>
            <w:r w:rsidRPr="003C4BA4">
              <w:rPr>
                <w:rFonts w:ascii="Arial" w:hAnsi="Arial" w:cs="Arial"/>
                <w:sz w:val="20"/>
                <w:szCs w:val="20"/>
              </w:rPr>
              <w:t>B.4.10</w:t>
            </w:r>
            <w:r w:rsidR="005D36D0" w:rsidRPr="003C4BA4">
              <w:rPr>
                <w:rFonts w:ascii="Arial" w:hAnsi="Arial" w:cs="Arial"/>
                <w:sz w:val="20"/>
                <w:szCs w:val="20"/>
              </w:rPr>
              <w:t xml:space="preserve"> ZT erklären die Prinzipien und Gesetze der W</w:t>
            </w:r>
            <w:r w:rsidR="00A85DA6" w:rsidRPr="003C4BA4">
              <w:rPr>
                <w:rFonts w:ascii="Arial" w:hAnsi="Arial" w:cs="Arial"/>
                <w:sz w:val="20"/>
                <w:szCs w:val="20"/>
              </w:rPr>
              <w:t>ärme</w:t>
            </w:r>
            <w:r w:rsidR="005D36D0" w:rsidRPr="003C4BA4">
              <w:rPr>
                <w:rFonts w:ascii="Arial" w:hAnsi="Arial" w:cs="Arial"/>
                <w:sz w:val="20"/>
                <w:szCs w:val="20"/>
              </w:rPr>
              <w:t>lehre, die für alle Herstellungspr</w:t>
            </w:r>
            <w:r w:rsidR="00BC4A52">
              <w:rPr>
                <w:rFonts w:ascii="Arial" w:hAnsi="Arial" w:cs="Arial"/>
                <w:sz w:val="20"/>
                <w:szCs w:val="20"/>
              </w:rPr>
              <w:t>ozesse von Bedeutung sind (K2).</w:t>
            </w:r>
          </w:p>
          <w:p w14:paraId="476E64EE" w14:textId="77777777" w:rsidR="002E40F5" w:rsidRPr="003C4BA4" w:rsidRDefault="002E40F5" w:rsidP="003C4BA4">
            <w:pPr>
              <w:pStyle w:val="Listenabsatz"/>
              <w:numPr>
                <w:ilvl w:val="0"/>
                <w:numId w:val="6"/>
              </w:numPr>
              <w:ind w:left="464"/>
              <w:rPr>
                <w:rFonts w:ascii="Arial" w:hAnsi="Arial" w:cs="Arial"/>
                <w:sz w:val="20"/>
                <w:szCs w:val="20"/>
              </w:rPr>
            </w:pPr>
            <w:r w:rsidRPr="003C4BA4">
              <w:rPr>
                <w:rFonts w:ascii="Arial" w:hAnsi="Arial" w:cs="Arial"/>
                <w:sz w:val="20"/>
                <w:szCs w:val="20"/>
              </w:rPr>
              <w:t>B.4.15</w:t>
            </w:r>
            <w:r w:rsidR="00E2143B" w:rsidRPr="003C4BA4">
              <w:rPr>
                <w:rFonts w:ascii="Arial" w:hAnsi="Arial" w:cs="Arial"/>
                <w:sz w:val="20"/>
                <w:szCs w:val="20"/>
              </w:rPr>
              <w:t xml:space="preserve"> ZT erläutern die Massnahmen zu Arbeitssicherheit, Gesundheitsschutz und Umweltschutz (K2).</w:t>
            </w:r>
          </w:p>
          <w:p w14:paraId="513A603B" w14:textId="4D05B067" w:rsidR="00204526" w:rsidRPr="003C4BA4" w:rsidRDefault="002D6F61" w:rsidP="003C4BA4">
            <w:pPr>
              <w:pStyle w:val="Listenabsatz"/>
              <w:numPr>
                <w:ilvl w:val="0"/>
                <w:numId w:val="6"/>
              </w:numPr>
              <w:ind w:left="464"/>
              <w:rPr>
                <w:rFonts w:ascii="Arial" w:hAnsi="Arial" w:cs="Arial"/>
                <w:sz w:val="20"/>
                <w:szCs w:val="20"/>
              </w:rPr>
            </w:pPr>
            <w:r w:rsidRPr="003C4BA4">
              <w:rPr>
                <w:rFonts w:ascii="Arial" w:hAnsi="Arial" w:cs="Arial"/>
                <w:sz w:val="20"/>
                <w:szCs w:val="20"/>
              </w:rPr>
              <w:t>C</w:t>
            </w:r>
            <w:r w:rsidR="00CA7901">
              <w:rPr>
                <w:rFonts w:ascii="Arial" w:hAnsi="Arial" w:cs="Arial"/>
                <w:sz w:val="20"/>
                <w:szCs w:val="20"/>
              </w:rPr>
              <w:t>.</w:t>
            </w:r>
            <w:r w:rsidRPr="003C4BA4">
              <w:rPr>
                <w:rFonts w:ascii="Arial" w:hAnsi="Arial" w:cs="Arial"/>
                <w:sz w:val="20"/>
                <w:szCs w:val="20"/>
              </w:rPr>
              <w:t xml:space="preserve">1.1 ZT </w:t>
            </w:r>
            <w:r w:rsidR="00204526" w:rsidRPr="003C4BA4">
              <w:rPr>
                <w:rFonts w:ascii="Arial" w:hAnsi="Arial" w:cs="Arial"/>
                <w:sz w:val="20"/>
                <w:szCs w:val="20"/>
              </w:rPr>
              <w:t>erklären die Funktion und die Bedeutung der Ästhetik bei Einzelzahn</w:t>
            </w:r>
            <w:r w:rsidR="00BC4A52">
              <w:rPr>
                <w:rFonts w:ascii="Arial" w:hAnsi="Arial" w:cs="Arial"/>
                <w:sz w:val="20"/>
                <w:szCs w:val="20"/>
              </w:rPr>
              <w:t>- und Brückenversorgungen (K2).</w:t>
            </w:r>
            <w:bookmarkStart w:id="0" w:name="_GoBack"/>
            <w:bookmarkEnd w:id="0"/>
          </w:p>
          <w:p w14:paraId="32A233D3" w14:textId="730B9FEA" w:rsidR="00204526" w:rsidRPr="003C4BA4" w:rsidRDefault="002D6F61" w:rsidP="003C4BA4">
            <w:pPr>
              <w:pStyle w:val="Listenabsatz"/>
              <w:numPr>
                <w:ilvl w:val="0"/>
                <w:numId w:val="6"/>
              </w:numPr>
              <w:ind w:left="464"/>
              <w:rPr>
                <w:rFonts w:ascii="Arial" w:hAnsi="Arial" w:cs="Arial"/>
                <w:sz w:val="20"/>
                <w:szCs w:val="20"/>
              </w:rPr>
            </w:pPr>
            <w:r w:rsidRPr="003C4BA4">
              <w:rPr>
                <w:rFonts w:ascii="Arial" w:hAnsi="Arial" w:cs="Arial"/>
                <w:sz w:val="20"/>
                <w:szCs w:val="20"/>
              </w:rPr>
              <w:t>C.1.2 ZT</w:t>
            </w:r>
            <w:r w:rsidR="00204526" w:rsidRPr="003C4BA4">
              <w:rPr>
                <w:rFonts w:ascii="Arial" w:hAnsi="Arial" w:cs="Arial"/>
                <w:sz w:val="20"/>
                <w:szCs w:val="20"/>
              </w:rPr>
              <w:t xml:space="preserve"> beurteilen Einzelzahn- und Brückenversorgungen im Hinblick auf ihre Eignung je nach Vorgaben d</w:t>
            </w:r>
            <w:r w:rsidR="00BC4A52">
              <w:rPr>
                <w:rFonts w:ascii="Arial" w:hAnsi="Arial" w:cs="Arial"/>
                <w:sz w:val="20"/>
                <w:szCs w:val="20"/>
              </w:rPr>
              <w:t>er Zahnärztin/des Zahnarztes so</w:t>
            </w:r>
            <w:r w:rsidR="00204526" w:rsidRPr="003C4BA4">
              <w:rPr>
                <w:rFonts w:ascii="Arial" w:hAnsi="Arial" w:cs="Arial"/>
                <w:sz w:val="20"/>
                <w:szCs w:val="20"/>
              </w:rPr>
              <w:t>wie Patientenwünschen und</w:t>
            </w:r>
            <w:r w:rsidR="00BC4A52">
              <w:rPr>
                <w:rFonts w:ascii="Arial" w:hAnsi="Arial" w:cs="Arial"/>
                <w:sz w:val="20"/>
                <w:szCs w:val="20"/>
              </w:rPr>
              <w:t xml:space="preserve"> jeweiliger Mundsituation (K4).</w:t>
            </w:r>
          </w:p>
          <w:p w14:paraId="29A21C10" w14:textId="6C406E52" w:rsidR="002D6F61" w:rsidRPr="003C4BA4" w:rsidRDefault="002D6F61" w:rsidP="003C4BA4">
            <w:pPr>
              <w:pStyle w:val="Listenabsatz"/>
              <w:numPr>
                <w:ilvl w:val="0"/>
                <w:numId w:val="6"/>
              </w:numPr>
              <w:ind w:left="464"/>
              <w:rPr>
                <w:rFonts w:ascii="Arial" w:hAnsi="Arial" w:cs="Arial"/>
                <w:sz w:val="20"/>
                <w:szCs w:val="20"/>
              </w:rPr>
            </w:pPr>
            <w:r w:rsidRPr="003C4BA4">
              <w:rPr>
                <w:rFonts w:ascii="Arial" w:hAnsi="Arial" w:cs="Arial"/>
                <w:sz w:val="20"/>
                <w:szCs w:val="20"/>
              </w:rPr>
              <w:t>C.1.3 ZT</w:t>
            </w:r>
            <w:r w:rsidR="00204526" w:rsidRPr="003C4BA4">
              <w:rPr>
                <w:rFonts w:ascii="Arial" w:hAnsi="Arial" w:cs="Arial"/>
                <w:sz w:val="20"/>
                <w:szCs w:val="20"/>
              </w:rPr>
              <w:t xml:space="preserve"> erklären den Zusammenhang zwischen dem Grad der Ästhetik, dem Herstellungs-prozess und dem Preis des f</w:t>
            </w:r>
            <w:r w:rsidR="00BC4A52">
              <w:rPr>
                <w:rFonts w:ascii="Arial" w:hAnsi="Arial" w:cs="Arial"/>
                <w:sz w:val="20"/>
                <w:szCs w:val="20"/>
              </w:rPr>
              <w:t>estsitzenden Zahnersatzes (K2).</w:t>
            </w:r>
          </w:p>
          <w:p w14:paraId="7122E39D" w14:textId="67954E3A" w:rsidR="00E2143B" w:rsidRPr="003C4BA4" w:rsidRDefault="002E40F5" w:rsidP="003C4BA4">
            <w:pPr>
              <w:pStyle w:val="Listenabsatz"/>
              <w:numPr>
                <w:ilvl w:val="0"/>
                <w:numId w:val="6"/>
              </w:numPr>
              <w:ind w:left="464"/>
              <w:rPr>
                <w:rFonts w:ascii="Arial" w:hAnsi="Arial" w:cs="Arial"/>
                <w:sz w:val="20"/>
                <w:szCs w:val="20"/>
              </w:rPr>
            </w:pPr>
            <w:r w:rsidRPr="003C4BA4">
              <w:rPr>
                <w:rFonts w:ascii="Arial" w:hAnsi="Arial" w:cs="Arial"/>
                <w:sz w:val="20"/>
                <w:szCs w:val="20"/>
              </w:rPr>
              <w:t>C.1.4</w:t>
            </w:r>
            <w:r w:rsidR="00E2143B" w:rsidRPr="003C4BA4">
              <w:rPr>
                <w:rFonts w:ascii="Arial" w:hAnsi="Arial" w:cs="Arial"/>
                <w:sz w:val="20"/>
                <w:szCs w:val="20"/>
              </w:rPr>
              <w:t xml:space="preserve"> ZT erklären die Standardprozesse zur analogen und digitalen Planung von Einzelzahn</w:t>
            </w:r>
            <w:r w:rsidR="00BC4A52">
              <w:rPr>
                <w:rFonts w:ascii="Arial" w:hAnsi="Arial" w:cs="Arial"/>
                <w:sz w:val="20"/>
                <w:szCs w:val="20"/>
              </w:rPr>
              <w:t>- und Brückenversorgungen (K2).</w:t>
            </w:r>
          </w:p>
          <w:p w14:paraId="51DCAFE5" w14:textId="5993219F" w:rsidR="002E40F5" w:rsidRPr="003C4BA4" w:rsidRDefault="002E40F5" w:rsidP="003C4BA4">
            <w:pPr>
              <w:pStyle w:val="Listenabsatz"/>
              <w:numPr>
                <w:ilvl w:val="0"/>
                <w:numId w:val="6"/>
              </w:numPr>
              <w:ind w:left="464"/>
              <w:rPr>
                <w:rFonts w:ascii="Arial" w:hAnsi="Arial" w:cs="Arial"/>
                <w:sz w:val="20"/>
                <w:szCs w:val="20"/>
              </w:rPr>
            </w:pPr>
            <w:r w:rsidRPr="003C4BA4">
              <w:rPr>
                <w:rFonts w:ascii="Arial" w:hAnsi="Arial" w:cs="Arial"/>
                <w:sz w:val="20"/>
                <w:szCs w:val="20"/>
              </w:rPr>
              <w:lastRenderedPageBreak/>
              <w:t>C.2.2</w:t>
            </w:r>
            <w:r w:rsidR="00E2143B" w:rsidRPr="003C4BA4">
              <w:rPr>
                <w:rFonts w:ascii="Arial" w:hAnsi="Arial" w:cs="Arial"/>
                <w:sz w:val="20"/>
                <w:szCs w:val="20"/>
              </w:rPr>
              <w:t xml:space="preserve"> ZT bestimmen aufgrund der funktionellen und ästhetischen Anforderungen die für die Herstellung von Brücken passenden Meso- und Suprastrukturen (K3). </w:t>
            </w:r>
          </w:p>
          <w:p w14:paraId="206031EB" w14:textId="425FCE3C" w:rsidR="00204526" w:rsidRPr="003C4BA4" w:rsidRDefault="002E40F5" w:rsidP="003C4BA4">
            <w:pPr>
              <w:pStyle w:val="Listenabsatz"/>
              <w:numPr>
                <w:ilvl w:val="0"/>
                <w:numId w:val="6"/>
              </w:numPr>
              <w:ind w:left="464"/>
              <w:rPr>
                <w:rFonts w:ascii="Arial" w:hAnsi="Arial" w:cs="Arial"/>
                <w:sz w:val="20"/>
                <w:szCs w:val="20"/>
              </w:rPr>
            </w:pPr>
            <w:r w:rsidRPr="003C4BA4">
              <w:rPr>
                <w:rFonts w:ascii="Arial" w:hAnsi="Arial" w:cs="Arial"/>
                <w:sz w:val="20"/>
                <w:szCs w:val="20"/>
              </w:rPr>
              <w:t>C.3.4</w:t>
            </w:r>
            <w:r w:rsidR="00E2143B" w:rsidRPr="003C4BA4">
              <w:rPr>
                <w:rFonts w:ascii="Arial" w:hAnsi="Arial" w:cs="Arial"/>
                <w:sz w:val="20"/>
                <w:szCs w:val="20"/>
              </w:rPr>
              <w:t xml:space="preserve"> ZT erläutern die Arbeitsschritte, Geräte und Materialien, welche für die analoge und digitale Herstellung von </w:t>
            </w:r>
            <w:r w:rsidR="002D6F61" w:rsidRPr="003C4BA4">
              <w:rPr>
                <w:rFonts w:ascii="Arial" w:hAnsi="Arial" w:cs="Arial"/>
                <w:sz w:val="20"/>
                <w:szCs w:val="20"/>
              </w:rPr>
              <w:t>Brückengerüsten</w:t>
            </w:r>
            <w:r w:rsidR="00E2143B" w:rsidRPr="003C4BA4">
              <w:rPr>
                <w:rFonts w:ascii="Arial" w:hAnsi="Arial" w:cs="Arial"/>
                <w:sz w:val="20"/>
                <w:szCs w:val="20"/>
              </w:rPr>
              <w:t xml:space="preserve"> notwendig sind (K2). </w:t>
            </w:r>
          </w:p>
          <w:p w14:paraId="12CA73A1" w14:textId="77777777" w:rsidR="00204526" w:rsidRPr="003C4BA4" w:rsidRDefault="002D6F61" w:rsidP="003C4BA4">
            <w:pPr>
              <w:pStyle w:val="Listenabsatz"/>
              <w:numPr>
                <w:ilvl w:val="0"/>
                <w:numId w:val="6"/>
              </w:numPr>
              <w:ind w:left="464"/>
              <w:rPr>
                <w:rFonts w:ascii="Arial" w:hAnsi="Arial" w:cs="Arial"/>
                <w:sz w:val="20"/>
                <w:szCs w:val="20"/>
              </w:rPr>
            </w:pPr>
            <w:r w:rsidRPr="003C4BA4">
              <w:rPr>
                <w:rFonts w:ascii="Arial" w:hAnsi="Arial" w:cs="Arial"/>
                <w:sz w:val="20"/>
                <w:szCs w:val="20"/>
              </w:rPr>
              <w:t>C.3.5 ZT</w:t>
            </w:r>
            <w:r w:rsidR="00204526" w:rsidRPr="003C4BA4">
              <w:rPr>
                <w:rFonts w:ascii="Arial" w:hAnsi="Arial" w:cs="Arial"/>
                <w:sz w:val="20"/>
                <w:szCs w:val="20"/>
              </w:rPr>
              <w:t xml:space="preserve"> erläutern die Arbeitsschritte, Geräte und Materialien, die für die analoge und digitale Herstellung von monolithischen Brücken notwendig sind (K2). </w:t>
            </w:r>
          </w:p>
          <w:p w14:paraId="51D53555" w14:textId="606788A3" w:rsidR="00204526" w:rsidRPr="003C4BA4" w:rsidRDefault="002D6F61" w:rsidP="003C4BA4">
            <w:pPr>
              <w:pStyle w:val="Listenabsatz"/>
              <w:numPr>
                <w:ilvl w:val="0"/>
                <w:numId w:val="6"/>
              </w:numPr>
              <w:ind w:left="464"/>
              <w:rPr>
                <w:rFonts w:ascii="Arial" w:hAnsi="Arial" w:cs="Arial"/>
                <w:sz w:val="20"/>
                <w:szCs w:val="20"/>
              </w:rPr>
            </w:pPr>
            <w:r w:rsidRPr="003C4BA4">
              <w:rPr>
                <w:rFonts w:ascii="Arial" w:hAnsi="Arial" w:cs="Arial"/>
                <w:sz w:val="20"/>
                <w:szCs w:val="20"/>
              </w:rPr>
              <w:t>C</w:t>
            </w:r>
            <w:r w:rsidR="00CA7901">
              <w:rPr>
                <w:rFonts w:ascii="Arial" w:hAnsi="Arial" w:cs="Arial"/>
                <w:sz w:val="20"/>
                <w:szCs w:val="20"/>
              </w:rPr>
              <w:t>.</w:t>
            </w:r>
            <w:r w:rsidRPr="003C4BA4">
              <w:rPr>
                <w:rFonts w:ascii="Arial" w:hAnsi="Arial" w:cs="Arial"/>
                <w:sz w:val="20"/>
                <w:szCs w:val="20"/>
              </w:rPr>
              <w:t>4.1 ZT</w:t>
            </w:r>
            <w:r w:rsidR="00204526" w:rsidRPr="003C4BA4">
              <w:rPr>
                <w:rFonts w:ascii="Arial" w:hAnsi="Arial" w:cs="Arial"/>
                <w:sz w:val="20"/>
                <w:szCs w:val="20"/>
              </w:rPr>
              <w:t xml:space="preserve"> erläutern die Verblendtechniken für Einzel- zahn- und Brückengerüste (K2). </w:t>
            </w:r>
          </w:p>
          <w:p w14:paraId="6CB0F117" w14:textId="5474407A" w:rsidR="002D6F61" w:rsidRPr="00204526" w:rsidRDefault="002D6F61" w:rsidP="003C4BA4">
            <w:pPr>
              <w:pStyle w:val="Listenabsatz"/>
              <w:numPr>
                <w:ilvl w:val="0"/>
                <w:numId w:val="6"/>
              </w:numPr>
              <w:ind w:left="464"/>
              <w:rPr>
                <w:rFonts w:ascii="Arial" w:hAnsi="Arial" w:cs="Arial"/>
                <w:sz w:val="20"/>
                <w:szCs w:val="20"/>
              </w:rPr>
            </w:pPr>
            <w:r w:rsidRPr="003C4BA4">
              <w:rPr>
                <w:rFonts w:ascii="Arial" w:hAnsi="Arial" w:cs="Arial"/>
                <w:sz w:val="20"/>
                <w:szCs w:val="20"/>
              </w:rPr>
              <w:t>C</w:t>
            </w:r>
            <w:r w:rsidR="00CA7901">
              <w:rPr>
                <w:rFonts w:ascii="Arial" w:hAnsi="Arial" w:cs="Arial"/>
                <w:sz w:val="20"/>
                <w:szCs w:val="20"/>
              </w:rPr>
              <w:t>.4.2</w:t>
            </w:r>
            <w:r w:rsidRPr="003C4BA4">
              <w:rPr>
                <w:rFonts w:ascii="Arial" w:hAnsi="Arial" w:cs="Arial"/>
                <w:sz w:val="20"/>
                <w:szCs w:val="20"/>
              </w:rPr>
              <w:t xml:space="preserve"> ZT</w:t>
            </w:r>
            <w:r w:rsidR="00204526" w:rsidRPr="003C4BA4">
              <w:rPr>
                <w:rFonts w:ascii="Arial" w:hAnsi="Arial" w:cs="Arial"/>
                <w:sz w:val="20"/>
                <w:szCs w:val="20"/>
              </w:rPr>
              <w:t xml:space="preserve"> erläutern die Individualisierungstechniken für monolithische Kronen und Brücken (K2).</w:t>
            </w:r>
            <w:r w:rsidR="00204526" w:rsidRPr="00204526">
              <w:rPr>
                <w:rFonts w:ascii="Arial" w:hAnsi="Arial" w:cs="Arial"/>
                <w:sz w:val="20"/>
                <w:szCs w:val="20"/>
              </w:rPr>
              <w:t xml:space="preserve"> </w:t>
            </w:r>
          </w:p>
        </w:tc>
        <w:tc>
          <w:tcPr>
            <w:tcW w:w="5812" w:type="dxa"/>
            <w:gridSpan w:val="2"/>
          </w:tcPr>
          <w:p w14:paraId="5B1DF059" w14:textId="6DF3D80E" w:rsidR="00224AE1" w:rsidRDefault="00224AE1" w:rsidP="00D94E4C">
            <w:pPr>
              <w:spacing w:before="60" w:after="60"/>
              <w:rPr>
                <w:rFonts w:ascii="Arial" w:hAnsi="Arial" w:cs="Arial"/>
                <w:b/>
                <w:sz w:val="20"/>
                <w:szCs w:val="20"/>
              </w:rPr>
            </w:pPr>
            <w:r w:rsidRPr="00BF27A0">
              <w:rPr>
                <w:rFonts w:ascii="Arial" w:hAnsi="Arial" w:cs="Arial"/>
                <w:b/>
                <w:sz w:val="20"/>
                <w:szCs w:val="20"/>
              </w:rPr>
              <w:lastRenderedPageBreak/>
              <w:t>Themen</w:t>
            </w:r>
          </w:p>
          <w:p w14:paraId="3EB4726B" w14:textId="44E86503" w:rsidR="00E122CE" w:rsidRPr="00BF27A0" w:rsidRDefault="00E122CE" w:rsidP="0078178B">
            <w:pPr>
              <w:spacing w:after="60"/>
              <w:rPr>
                <w:rFonts w:ascii="Arial" w:hAnsi="Arial" w:cs="Arial"/>
                <w:b/>
                <w:sz w:val="20"/>
                <w:szCs w:val="20"/>
              </w:rPr>
            </w:pPr>
            <w:r>
              <w:rPr>
                <w:rFonts w:ascii="Arial" w:hAnsi="Arial" w:cs="Arial"/>
                <w:b/>
                <w:sz w:val="20"/>
                <w:szCs w:val="20"/>
              </w:rPr>
              <w:t>5. Semester</w:t>
            </w:r>
          </w:p>
          <w:p w14:paraId="58E98262" w14:textId="02B11126" w:rsidR="00F03262" w:rsidRPr="00E122CE" w:rsidRDefault="00F03262" w:rsidP="00E122CE">
            <w:pPr>
              <w:pStyle w:val="Listenabsatz"/>
              <w:numPr>
                <w:ilvl w:val="0"/>
                <w:numId w:val="12"/>
              </w:numPr>
              <w:ind w:left="460"/>
              <w:rPr>
                <w:rFonts w:ascii="Arial" w:hAnsi="Arial" w:cs="Arial"/>
                <w:sz w:val="20"/>
                <w:szCs w:val="20"/>
              </w:rPr>
            </w:pPr>
            <w:r w:rsidRPr="00E122CE">
              <w:rPr>
                <w:rFonts w:ascii="Arial" w:hAnsi="Arial" w:cs="Arial"/>
                <w:sz w:val="20"/>
                <w:szCs w:val="20"/>
              </w:rPr>
              <w:t>Wax-up</w:t>
            </w:r>
          </w:p>
          <w:p w14:paraId="113BCDEF" w14:textId="3A65A0ED" w:rsidR="00F03262" w:rsidRPr="00E122CE" w:rsidRDefault="00F03262" w:rsidP="00E122CE">
            <w:pPr>
              <w:pStyle w:val="Listenabsatz"/>
              <w:numPr>
                <w:ilvl w:val="0"/>
                <w:numId w:val="12"/>
              </w:numPr>
              <w:ind w:left="460"/>
              <w:rPr>
                <w:rFonts w:ascii="Arial" w:hAnsi="Arial" w:cs="Arial"/>
                <w:sz w:val="20"/>
                <w:szCs w:val="20"/>
              </w:rPr>
            </w:pPr>
            <w:r w:rsidRPr="00E122CE">
              <w:rPr>
                <w:rFonts w:ascii="Arial" w:hAnsi="Arial" w:cs="Arial"/>
                <w:sz w:val="20"/>
                <w:szCs w:val="20"/>
              </w:rPr>
              <w:t>Provisorische Brücken</w:t>
            </w:r>
          </w:p>
          <w:p w14:paraId="3E58059E" w14:textId="5E235CA4" w:rsidR="00F03262" w:rsidRDefault="00E122CE" w:rsidP="00E122CE">
            <w:pPr>
              <w:pStyle w:val="Listenabsatz"/>
              <w:numPr>
                <w:ilvl w:val="0"/>
                <w:numId w:val="12"/>
              </w:numPr>
              <w:ind w:left="460"/>
              <w:rPr>
                <w:rFonts w:ascii="Arial" w:hAnsi="Arial" w:cs="Arial"/>
                <w:sz w:val="20"/>
                <w:szCs w:val="20"/>
              </w:rPr>
            </w:pPr>
            <w:r>
              <w:rPr>
                <w:rFonts w:ascii="Arial" w:hAnsi="Arial" w:cs="Arial"/>
                <w:sz w:val="20"/>
                <w:szCs w:val="20"/>
              </w:rPr>
              <w:t>G</w:t>
            </w:r>
            <w:r w:rsidR="00F03262" w:rsidRPr="00E122CE">
              <w:rPr>
                <w:rFonts w:ascii="Arial" w:hAnsi="Arial" w:cs="Arial"/>
                <w:sz w:val="20"/>
                <w:szCs w:val="20"/>
              </w:rPr>
              <w:t>erüstdesign (analog / digital; Eigenbezahnung/ Implantat, Höckerunterstützung, Verbindungsstellen, Brückengliedauflage, Interdentalraum-Gestaltung, Randgestaltung)</w:t>
            </w:r>
          </w:p>
          <w:p w14:paraId="0DA5DA9F" w14:textId="15454019" w:rsidR="00E122CE" w:rsidRPr="00E122CE" w:rsidRDefault="00E122CE" w:rsidP="00E122CE">
            <w:pPr>
              <w:pStyle w:val="Listenabsatz"/>
              <w:numPr>
                <w:ilvl w:val="0"/>
                <w:numId w:val="12"/>
              </w:numPr>
              <w:ind w:left="460"/>
              <w:rPr>
                <w:rFonts w:ascii="Arial" w:hAnsi="Arial" w:cs="Arial"/>
                <w:sz w:val="20"/>
                <w:szCs w:val="20"/>
              </w:rPr>
            </w:pPr>
            <w:r w:rsidRPr="00936A52">
              <w:rPr>
                <w:rFonts w:ascii="Arial" w:hAnsi="Arial" w:cs="Arial"/>
                <w:sz w:val="20"/>
                <w:szCs w:val="20"/>
              </w:rPr>
              <w:t>Oberflächenbearbeitung (Physik Geschwindigkeit, rotierende Instrumente, Schnittgeschwindigkeit, High-Speed-Cutting, Fräs- und Schleifkörper, Haftvorbereitung)</w:t>
            </w:r>
          </w:p>
          <w:p w14:paraId="2FC04606" w14:textId="1B4C41A1" w:rsidR="00E122CE" w:rsidRDefault="00E122CE" w:rsidP="00461A53">
            <w:pPr>
              <w:ind w:left="414"/>
              <w:rPr>
                <w:rFonts w:ascii="Arial" w:hAnsi="Arial" w:cs="Arial"/>
                <w:sz w:val="20"/>
                <w:szCs w:val="20"/>
              </w:rPr>
            </w:pPr>
          </w:p>
          <w:p w14:paraId="577E7442" w14:textId="602CF245" w:rsidR="00E122CE" w:rsidRPr="00E122CE" w:rsidRDefault="00E122CE" w:rsidP="00E122CE">
            <w:pPr>
              <w:spacing w:after="60"/>
              <w:rPr>
                <w:rFonts w:ascii="Arial" w:hAnsi="Arial" w:cs="Arial"/>
                <w:b/>
                <w:sz w:val="20"/>
                <w:szCs w:val="20"/>
              </w:rPr>
            </w:pPr>
            <w:r w:rsidRPr="00E122CE">
              <w:rPr>
                <w:rFonts w:ascii="Arial" w:hAnsi="Arial" w:cs="Arial"/>
                <w:b/>
                <w:sz w:val="20"/>
                <w:szCs w:val="20"/>
              </w:rPr>
              <w:t>6. Semester</w:t>
            </w:r>
          </w:p>
          <w:p w14:paraId="51DC564A" w14:textId="7E04FA66" w:rsidR="00F03262" w:rsidRPr="00E122CE" w:rsidRDefault="00F03262" w:rsidP="00E122CE">
            <w:pPr>
              <w:pStyle w:val="Listenabsatz"/>
              <w:numPr>
                <w:ilvl w:val="0"/>
                <w:numId w:val="13"/>
              </w:numPr>
              <w:ind w:left="460"/>
              <w:rPr>
                <w:rFonts w:ascii="Arial" w:hAnsi="Arial" w:cs="Arial"/>
                <w:sz w:val="20"/>
                <w:szCs w:val="20"/>
              </w:rPr>
            </w:pPr>
            <w:r w:rsidRPr="00E122CE">
              <w:rPr>
                <w:rFonts w:ascii="Arial" w:hAnsi="Arial" w:cs="Arial"/>
                <w:sz w:val="20"/>
                <w:szCs w:val="20"/>
              </w:rPr>
              <w:t>Herstellungsprozesse</w:t>
            </w:r>
            <w:r w:rsidR="00E122CE" w:rsidRPr="00E122CE">
              <w:rPr>
                <w:rFonts w:ascii="Arial" w:hAnsi="Arial" w:cs="Arial"/>
                <w:sz w:val="20"/>
                <w:szCs w:val="20"/>
              </w:rPr>
              <w:t>:</w:t>
            </w:r>
          </w:p>
          <w:p w14:paraId="61986AF3" w14:textId="1B2A746F" w:rsidR="00E122CE" w:rsidRDefault="00F03262" w:rsidP="00E122CE">
            <w:pPr>
              <w:pStyle w:val="Listenabsatz"/>
              <w:numPr>
                <w:ilvl w:val="0"/>
                <w:numId w:val="14"/>
              </w:numPr>
              <w:ind w:left="886"/>
              <w:rPr>
                <w:rFonts w:ascii="Arial" w:hAnsi="Arial" w:cs="Arial"/>
                <w:sz w:val="20"/>
                <w:szCs w:val="20"/>
              </w:rPr>
            </w:pPr>
            <w:r w:rsidRPr="00E122CE">
              <w:rPr>
                <w:rFonts w:ascii="Arial" w:hAnsi="Arial" w:cs="Arial"/>
                <w:sz w:val="20"/>
                <w:szCs w:val="20"/>
              </w:rPr>
              <w:t>Gusstechnik (Wärmelehre, Gusskanalsystem, Einbettmassen, Vorwärmen)</w:t>
            </w:r>
          </w:p>
          <w:p w14:paraId="1B0FEECB" w14:textId="0FDE18E6" w:rsidR="00E122CE" w:rsidRDefault="00F03262" w:rsidP="00E122CE">
            <w:pPr>
              <w:pStyle w:val="Listenabsatz"/>
              <w:numPr>
                <w:ilvl w:val="0"/>
                <w:numId w:val="14"/>
              </w:numPr>
              <w:ind w:left="886"/>
              <w:rPr>
                <w:rFonts w:ascii="Arial" w:hAnsi="Arial" w:cs="Arial"/>
                <w:sz w:val="20"/>
                <w:szCs w:val="20"/>
              </w:rPr>
            </w:pPr>
            <w:r w:rsidRPr="00E122CE">
              <w:rPr>
                <w:rFonts w:ascii="Arial" w:hAnsi="Arial" w:cs="Arial"/>
                <w:sz w:val="20"/>
                <w:szCs w:val="20"/>
              </w:rPr>
              <w:t>Presstechnik (Physik Druck)</w:t>
            </w:r>
          </w:p>
          <w:p w14:paraId="54703B20" w14:textId="77777777" w:rsidR="00E122CE" w:rsidRPr="00E122CE" w:rsidRDefault="00F03262" w:rsidP="00E122CE">
            <w:pPr>
              <w:pStyle w:val="Listenabsatz"/>
              <w:numPr>
                <w:ilvl w:val="0"/>
                <w:numId w:val="14"/>
              </w:numPr>
              <w:ind w:left="886"/>
              <w:rPr>
                <w:rFonts w:ascii="Arial" w:hAnsi="Arial" w:cs="Arial"/>
                <w:sz w:val="20"/>
                <w:szCs w:val="20"/>
                <w:lang w:val="en-GB"/>
              </w:rPr>
            </w:pPr>
            <w:r w:rsidRPr="00E122CE">
              <w:rPr>
                <w:rFonts w:ascii="Arial" w:hAnsi="Arial" w:cs="Arial"/>
                <w:sz w:val="20"/>
                <w:szCs w:val="20"/>
                <w:lang w:val="en-GB"/>
              </w:rPr>
              <w:t>CAD/CAM Basic (Work-Flow, Offene Systeme, Nesting, Mundscanner, Modellscanner)</w:t>
            </w:r>
          </w:p>
          <w:p w14:paraId="0CE73133" w14:textId="267F7DA5" w:rsidR="00F03262" w:rsidRPr="00E122CE" w:rsidRDefault="00F03262" w:rsidP="00E122CE">
            <w:pPr>
              <w:pStyle w:val="Listenabsatz"/>
              <w:numPr>
                <w:ilvl w:val="0"/>
                <w:numId w:val="14"/>
              </w:numPr>
              <w:ind w:left="886"/>
              <w:rPr>
                <w:rFonts w:ascii="Arial" w:hAnsi="Arial" w:cs="Arial"/>
                <w:sz w:val="20"/>
                <w:szCs w:val="20"/>
              </w:rPr>
            </w:pPr>
            <w:r w:rsidRPr="00E122CE">
              <w:rPr>
                <w:rFonts w:ascii="Arial" w:hAnsi="Arial" w:cs="Arial"/>
                <w:sz w:val="20"/>
                <w:szCs w:val="20"/>
              </w:rPr>
              <w:t xml:space="preserve">Additives Verfahren (Drucken, Lasermelting) </w:t>
            </w:r>
          </w:p>
          <w:p w14:paraId="54F17785" w14:textId="5EF6DE4F" w:rsidR="00F03262" w:rsidRPr="00E122CE" w:rsidRDefault="00F03262" w:rsidP="00E122CE">
            <w:pPr>
              <w:pStyle w:val="Listenabsatz"/>
              <w:numPr>
                <w:ilvl w:val="0"/>
                <w:numId w:val="14"/>
              </w:numPr>
              <w:ind w:left="886"/>
              <w:rPr>
                <w:rFonts w:ascii="Arial" w:hAnsi="Arial" w:cs="Arial"/>
                <w:sz w:val="20"/>
                <w:szCs w:val="20"/>
              </w:rPr>
            </w:pPr>
            <w:r w:rsidRPr="00E122CE">
              <w:rPr>
                <w:rFonts w:ascii="Arial" w:hAnsi="Arial" w:cs="Arial"/>
                <w:sz w:val="20"/>
                <w:szCs w:val="20"/>
              </w:rPr>
              <w:t>subtraktives Verfahren (Fräsen)</w:t>
            </w:r>
          </w:p>
          <w:p w14:paraId="4E8303E7" w14:textId="7140A438" w:rsidR="00F03262" w:rsidRPr="00E122CE" w:rsidRDefault="00F03262" w:rsidP="00E122CE">
            <w:pPr>
              <w:pStyle w:val="Listenabsatz"/>
              <w:numPr>
                <w:ilvl w:val="0"/>
                <w:numId w:val="13"/>
              </w:numPr>
              <w:ind w:left="460"/>
              <w:rPr>
                <w:rFonts w:ascii="Arial" w:hAnsi="Arial" w:cs="Arial"/>
                <w:sz w:val="20"/>
                <w:szCs w:val="20"/>
              </w:rPr>
            </w:pPr>
            <w:r w:rsidRPr="00E122CE">
              <w:rPr>
                <w:rFonts w:ascii="Arial" w:hAnsi="Arial" w:cs="Arial"/>
                <w:sz w:val="20"/>
                <w:szCs w:val="20"/>
              </w:rPr>
              <w:t>Werkstoffe (anorganische/organische Chemie, Wachs Legierungen, Silikatkeramik, Oxidkeramik, PMMA, PEAK, Sintern, Härte, E-Modul, Biegefestigkeit)</w:t>
            </w:r>
          </w:p>
          <w:p w14:paraId="1339A5EA" w14:textId="636E349C" w:rsidR="00F03262" w:rsidRPr="00E122CE" w:rsidRDefault="00F03262" w:rsidP="00E122CE">
            <w:pPr>
              <w:pStyle w:val="Listenabsatz"/>
              <w:numPr>
                <w:ilvl w:val="0"/>
                <w:numId w:val="13"/>
              </w:numPr>
              <w:ind w:left="460"/>
              <w:rPr>
                <w:rFonts w:ascii="Arial" w:hAnsi="Arial" w:cs="Arial"/>
                <w:sz w:val="20"/>
                <w:szCs w:val="20"/>
              </w:rPr>
            </w:pPr>
            <w:r w:rsidRPr="00E122CE">
              <w:rPr>
                <w:rFonts w:ascii="Arial" w:hAnsi="Arial" w:cs="Arial"/>
                <w:sz w:val="20"/>
                <w:szCs w:val="20"/>
              </w:rPr>
              <w:t>Fügetechniken (Laser, kleben)</w:t>
            </w:r>
          </w:p>
          <w:p w14:paraId="259EB230" w14:textId="2483A269" w:rsidR="00F03262" w:rsidRPr="00E122CE" w:rsidRDefault="00F03262" w:rsidP="00E122CE">
            <w:pPr>
              <w:pStyle w:val="Listenabsatz"/>
              <w:numPr>
                <w:ilvl w:val="0"/>
                <w:numId w:val="13"/>
              </w:numPr>
              <w:ind w:left="460"/>
              <w:rPr>
                <w:rFonts w:ascii="Arial" w:hAnsi="Arial" w:cs="Arial"/>
                <w:sz w:val="20"/>
                <w:szCs w:val="20"/>
              </w:rPr>
            </w:pPr>
            <w:r w:rsidRPr="00E122CE">
              <w:rPr>
                <w:rFonts w:ascii="Arial" w:hAnsi="Arial" w:cs="Arial"/>
                <w:sz w:val="20"/>
                <w:szCs w:val="20"/>
              </w:rPr>
              <w:t>Verschraubung</w:t>
            </w:r>
          </w:p>
          <w:p w14:paraId="5426AD68" w14:textId="586B6CF0" w:rsidR="00F03262" w:rsidRPr="00E122CE" w:rsidRDefault="00CA0108" w:rsidP="00E122CE">
            <w:pPr>
              <w:pStyle w:val="Listenabsatz"/>
              <w:numPr>
                <w:ilvl w:val="0"/>
                <w:numId w:val="13"/>
              </w:numPr>
              <w:ind w:left="460"/>
              <w:rPr>
                <w:rFonts w:ascii="Arial" w:hAnsi="Arial" w:cs="Arial"/>
                <w:sz w:val="20"/>
                <w:szCs w:val="20"/>
              </w:rPr>
            </w:pPr>
            <w:r w:rsidRPr="00E122CE">
              <w:rPr>
                <w:rFonts w:ascii="Arial" w:hAnsi="Arial" w:cs="Arial"/>
                <w:sz w:val="20"/>
                <w:szCs w:val="20"/>
              </w:rPr>
              <w:t>Materialprüfverfahren</w:t>
            </w:r>
          </w:p>
          <w:p w14:paraId="6AD7640B" w14:textId="4D944EE6" w:rsidR="00F03262" w:rsidRPr="00E122CE" w:rsidRDefault="00F03262" w:rsidP="00E122CE">
            <w:pPr>
              <w:pStyle w:val="Listenabsatz"/>
              <w:numPr>
                <w:ilvl w:val="0"/>
                <w:numId w:val="13"/>
              </w:numPr>
              <w:ind w:left="460"/>
              <w:rPr>
                <w:rFonts w:ascii="Arial" w:hAnsi="Arial" w:cs="Arial"/>
                <w:sz w:val="20"/>
                <w:szCs w:val="20"/>
              </w:rPr>
            </w:pPr>
            <w:r w:rsidRPr="00E122CE">
              <w:rPr>
                <w:rFonts w:ascii="Arial" w:hAnsi="Arial" w:cs="Arial"/>
                <w:sz w:val="20"/>
                <w:szCs w:val="20"/>
              </w:rPr>
              <w:t>Brückenteilung</w:t>
            </w:r>
          </w:p>
          <w:p w14:paraId="1F5E3AA8" w14:textId="11ACB76F" w:rsidR="00224AE1" w:rsidRPr="00E122CE" w:rsidRDefault="00F03262" w:rsidP="00E122CE">
            <w:pPr>
              <w:pStyle w:val="Listenabsatz"/>
              <w:numPr>
                <w:ilvl w:val="0"/>
                <w:numId w:val="13"/>
              </w:numPr>
              <w:ind w:left="460"/>
              <w:rPr>
                <w:rFonts w:ascii="Arial" w:hAnsi="Arial" w:cs="Arial"/>
                <w:sz w:val="20"/>
                <w:szCs w:val="20"/>
              </w:rPr>
            </w:pPr>
            <w:r w:rsidRPr="00E122CE">
              <w:rPr>
                <w:rFonts w:ascii="Arial" w:hAnsi="Arial" w:cs="Arial"/>
                <w:sz w:val="20"/>
                <w:szCs w:val="20"/>
              </w:rPr>
              <w:t>Endkontrolle</w:t>
            </w:r>
          </w:p>
          <w:p w14:paraId="26620333" w14:textId="40E6559B" w:rsidR="00461A53" w:rsidRPr="00E122CE" w:rsidRDefault="00CA0108" w:rsidP="00E122CE">
            <w:pPr>
              <w:pStyle w:val="Listenabsatz"/>
              <w:numPr>
                <w:ilvl w:val="0"/>
                <w:numId w:val="13"/>
              </w:numPr>
              <w:ind w:left="460"/>
              <w:rPr>
                <w:rFonts w:ascii="Arial" w:hAnsi="Arial" w:cs="Arial"/>
                <w:b/>
                <w:sz w:val="20"/>
                <w:szCs w:val="20"/>
              </w:rPr>
            </w:pPr>
            <w:r w:rsidRPr="00E122CE">
              <w:rPr>
                <w:rFonts w:ascii="Arial" w:hAnsi="Arial" w:cs="Arial"/>
                <w:sz w:val="20"/>
                <w:szCs w:val="20"/>
              </w:rPr>
              <w:t xml:space="preserve">Kundengespräch </w:t>
            </w:r>
            <w:r w:rsidRPr="00E122CE">
              <w:rPr>
                <w:rFonts w:ascii="Arial" w:hAnsi="Arial" w:cs="Arial"/>
                <w:b/>
                <w:sz w:val="20"/>
                <w:szCs w:val="20"/>
              </w:rPr>
              <w:t>V</w:t>
            </w:r>
          </w:p>
          <w:p w14:paraId="211FE9BA" w14:textId="18B409F0" w:rsidR="00E122CE" w:rsidRDefault="00E122CE" w:rsidP="00E122CE">
            <w:pPr>
              <w:ind w:left="414"/>
              <w:rPr>
                <w:rFonts w:ascii="Arial" w:hAnsi="Arial" w:cs="Arial"/>
                <w:b/>
                <w:sz w:val="20"/>
                <w:szCs w:val="20"/>
              </w:rPr>
            </w:pPr>
          </w:p>
          <w:p w14:paraId="4DEDEDA4" w14:textId="58441C7E" w:rsidR="00E122CE" w:rsidRPr="00E122CE" w:rsidRDefault="00E122CE" w:rsidP="00E122CE">
            <w:pPr>
              <w:spacing w:after="60"/>
              <w:rPr>
                <w:rFonts w:ascii="Arial" w:hAnsi="Arial" w:cs="Arial"/>
                <w:b/>
                <w:sz w:val="20"/>
                <w:szCs w:val="20"/>
              </w:rPr>
            </w:pPr>
            <w:r w:rsidRPr="00E122CE">
              <w:rPr>
                <w:rFonts w:ascii="Arial" w:hAnsi="Arial" w:cs="Arial"/>
                <w:b/>
                <w:sz w:val="20"/>
                <w:szCs w:val="20"/>
              </w:rPr>
              <w:t>7. und 8. Semester</w:t>
            </w:r>
          </w:p>
          <w:p w14:paraId="5FFF7021" w14:textId="340C1A48" w:rsidR="00A85DA6" w:rsidRPr="00E122CE" w:rsidRDefault="00A85DA6" w:rsidP="00E122CE">
            <w:pPr>
              <w:pStyle w:val="Listenabsatz"/>
              <w:numPr>
                <w:ilvl w:val="0"/>
                <w:numId w:val="16"/>
              </w:numPr>
              <w:ind w:left="460"/>
              <w:rPr>
                <w:rFonts w:ascii="Arial" w:hAnsi="Arial" w:cs="Arial"/>
                <w:sz w:val="20"/>
                <w:szCs w:val="20"/>
              </w:rPr>
            </w:pPr>
            <w:r w:rsidRPr="00E122CE">
              <w:rPr>
                <w:rFonts w:ascii="Arial" w:hAnsi="Arial" w:cs="Arial"/>
                <w:sz w:val="20"/>
                <w:szCs w:val="20"/>
              </w:rPr>
              <w:t>Keramikblanks: Multilayer</w:t>
            </w:r>
          </w:p>
          <w:p w14:paraId="69A351A4" w14:textId="69F253D6" w:rsidR="00E122CE" w:rsidRPr="00E122CE" w:rsidRDefault="00E122CE" w:rsidP="00E122CE">
            <w:pPr>
              <w:pStyle w:val="Listenabsatz"/>
              <w:numPr>
                <w:ilvl w:val="0"/>
                <w:numId w:val="16"/>
              </w:numPr>
              <w:ind w:left="460"/>
              <w:rPr>
                <w:rFonts w:ascii="Arial" w:hAnsi="Arial" w:cs="Arial"/>
                <w:sz w:val="20"/>
                <w:szCs w:val="20"/>
              </w:rPr>
            </w:pPr>
            <w:r>
              <w:rPr>
                <w:rFonts w:ascii="Arial" w:hAnsi="Arial" w:cs="Arial"/>
                <w:sz w:val="20"/>
                <w:szCs w:val="20"/>
              </w:rPr>
              <w:t>Keramik Farbwahl</w:t>
            </w:r>
            <w:r w:rsidR="00A85DA6" w:rsidRPr="00E122CE">
              <w:rPr>
                <w:rFonts w:ascii="Arial" w:hAnsi="Arial" w:cs="Arial"/>
                <w:sz w:val="20"/>
                <w:szCs w:val="20"/>
              </w:rPr>
              <w:t xml:space="preserve"> </w:t>
            </w:r>
            <w:r w:rsidR="00134F41" w:rsidRPr="00E122CE">
              <w:rPr>
                <w:rFonts w:ascii="Arial" w:hAnsi="Arial" w:cs="Arial"/>
                <w:b/>
                <w:sz w:val="20"/>
                <w:szCs w:val="20"/>
              </w:rPr>
              <w:t>V</w:t>
            </w:r>
            <w:r>
              <w:rPr>
                <w:rFonts w:ascii="Arial" w:hAnsi="Arial" w:cs="Arial"/>
                <w:b/>
                <w:sz w:val="20"/>
                <w:szCs w:val="20"/>
              </w:rPr>
              <w:t>:</w:t>
            </w:r>
          </w:p>
          <w:p w14:paraId="044D9CB5" w14:textId="77777777" w:rsidR="00E122CE" w:rsidRDefault="00A85DA6" w:rsidP="00E122CE">
            <w:pPr>
              <w:pStyle w:val="Listenabsatz"/>
              <w:numPr>
                <w:ilvl w:val="0"/>
                <w:numId w:val="17"/>
              </w:numPr>
              <w:ind w:left="886"/>
              <w:rPr>
                <w:rFonts w:ascii="Arial" w:hAnsi="Arial" w:cs="Arial"/>
                <w:sz w:val="20"/>
                <w:szCs w:val="20"/>
              </w:rPr>
            </w:pPr>
            <w:r w:rsidRPr="00E122CE">
              <w:rPr>
                <w:rFonts w:ascii="Arial" w:hAnsi="Arial" w:cs="Arial"/>
                <w:sz w:val="20"/>
                <w:szCs w:val="20"/>
              </w:rPr>
              <w:t>Farbwahlgeräte</w:t>
            </w:r>
          </w:p>
          <w:p w14:paraId="42DAB6B7" w14:textId="77777777" w:rsidR="00E122CE" w:rsidRDefault="00A85DA6" w:rsidP="00E122CE">
            <w:pPr>
              <w:pStyle w:val="Listenabsatz"/>
              <w:numPr>
                <w:ilvl w:val="0"/>
                <w:numId w:val="17"/>
              </w:numPr>
              <w:ind w:left="886"/>
              <w:rPr>
                <w:rFonts w:ascii="Arial" w:hAnsi="Arial" w:cs="Arial"/>
                <w:sz w:val="20"/>
                <w:szCs w:val="20"/>
              </w:rPr>
            </w:pPr>
            <w:r w:rsidRPr="00E122CE">
              <w:rPr>
                <w:rFonts w:ascii="Arial" w:hAnsi="Arial" w:cs="Arial"/>
                <w:sz w:val="20"/>
                <w:szCs w:val="20"/>
              </w:rPr>
              <w:t>praktischer Ablauf Farbwahl am Patienten</w:t>
            </w:r>
          </w:p>
          <w:p w14:paraId="44A87BA5" w14:textId="64D10C88" w:rsidR="00A85DA6" w:rsidRPr="00E122CE" w:rsidRDefault="00A85DA6" w:rsidP="00E122CE">
            <w:pPr>
              <w:pStyle w:val="Listenabsatz"/>
              <w:numPr>
                <w:ilvl w:val="0"/>
                <w:numId w:val="17"/>
              </w:numPr>
              <w:ind w:left="886"/>
              <w:rPr>
                <w:rFonts w:ascii="Arial" w:hAnsi="Arial" w:cs="Arial"/>
                <w:sz w:val="20"/>
                <w:szCs w:val="20"/>
              </w:rPr>
            </w:pPr>
            <w:r w:rsidRPr="00E122CE">
              <w:rPr>
                <w:rFonts w:ascii="Arial" w:hAnsi="Arial" w:cs="Arial"/>
                <w:sz w:val="20"/>
                <w:szCs w:val="20"/>
              </w:rPr>
              <w:t>Schichtkonzepte, Oberflächen, Textur</w:t>
            </w:r>
          </w:p>
          <w:p w14:paraId="29F16E4D" w14:textId="7B9524FE" w:rsidR="00A85DA6" w:rsidRPr="00E122CE" w:rsidRDefault="00A85DA6" w:rsidP="00E122CE">
            <w:pPr>
              <w:pStyle w:val="Listenabsatz"/>
              <w:numPr>
                <w:ilvl w:val="0"/>
                <w:numId w:val="16"/>
              </w:numPr>
              <w:ind w:left="460"/>
              <w:rPr>
                <w:rFonts w:ascii="Arial" w:hAnsi="Arial" w:cs="Arial"/>
                <w:sz w:val="20"/>
                <w:szCs w:val="20"/>
              </w:rPr>
            </w:pPr>
            <w:r w:rsidRPr="00E122CE">
              <w:rPr>
                <w:rFonts w:ascii="Arial" w:hAnsi="Arial" w:cs="Arial"/>
                <w:sz w:val="20"/>
                <w:szCs w:val="20"/>
              </w:rPr>
              <w:lastRenderedPageBreak/>
              <w:t>Thermoplaste als Provisorium für Brücken (Flip)</w:t>
            </w:r>
            <w:r w:rsidR="00134F41" w:rsidRPr="00E122CE">
              <w:rPr>
                <w:rFonts w:ascii="Arial" w:hAnsi="Arial" w:cs="Arial"/>
                <w:sz w:val="20"/>
                <w:szCs w:val="20"/>
              </w:rPr>
              <w:br/>
              <w:t>Vor-, Nachteile</w:t>
            </w:r>
          </w:p>
          <w:p w14:paraId="7C138BAF" w14:textId="105E7E8C" w:rsidR="00134F41" w:rsidRPr="00E122CE" w:rsidRDefault="00134F41" w:rsidP="00E122CE">
            <w:pPr>
              <w:pStyle w:val="Listenabsatz"/>
              <w:numPr>
                <w:ilvl w:val="0"/>
                <w:numId w:val="16"/>
              </w:numPr>
              <w:ind w:left="460"/>
              <w:rPr>
                <w:rFonts w:ascii="Arial" w:hAnsi="Arial" w:cs="Arial"/>
                <w:sz w:val="20"/>
                <w:szCs w:val="20"/>
              </w:rPr>
            </w:pPr>
            <w:r w:rsidRPr="00E122CE">
              <w:rPr>
                <w:rFonts w:ascii="Arial" w:hAnsi="Arial" w:cs="Arial"/>
                <w:sz w:val="20"/>
                <w:szCs w:val="20"/>
              </w:rPr>
              <w:t xml:space="preserve">Formen der Frontzähne, WaxUp, Schichttechniken </w:t>
            </w:r>
            <w:r w:rsidRPr="00E122CE">
              <w:rPr>
                <w:rFonts w:ascii="Arial" w:hAnsi="Arial" w:cs="Arial"/>
                <w:b/>
                <w:sz w:val="20"/>
                <w:szCs w:val="20"/>
              </w:rPr>
              <w:t>V</w:t>
            </w:r>
          </w:p>
          <w:p w14:paraId="38C4E6CB" w14:textId="4E0DE5CD" w:rsidR="00134F41" w:rsidRPr="00E122CE" w:rsidRDefault="00134F41" w:rsidP="00E122CE">
            <w:pPr>
              <w:pStyle w:val="Listenabsatz"/>
              <w:numPr>
                <w:ilvl w:val="0"/>
                <w:numId w:val="16"/>
              </w:numPr>
              <w:ind w:left="460"/>
              <w:rPr>
                <w:rFonts w:ascii="Arial" w:hAnsi="Arial" w:cs="Arial"/>
                <w:sz w:val="20"/>
                <w:szCs w:val="20"/>
              </w:rPr>
            </w:pPr>
            <w:r w:rsidRPr="00E122CE">
              <w:rPr>
                <w:rFonts w:ascii="Arial" w:hAnsi="Arial" w:cs="Arial"/>
                <w:sz w:val="20"/>
                <w:szCs w:val="20"/>
              </w:rPr>
              <w:t>Veneers</w:t>
            </w:r>
          </w:p>
          <w:p w14:paraId="0C517470" w14:textId="5BC6C027" w:rsidR="00134F41" w:rsidRPr="00E122CE" w:rsidRDefault="00134F41" w:rsidP="00E122CE">
            <w:pPr>
              <w:pStyle w:val="Listenabsatz"/>
              <w:numPr>
                <w:ilvl w:val="0"/>
                <w:numId w:val="16"/>
              </w:numPr>
              <w:ind w:left="460"/>
              <w:rPr>
                <w:rFonts w:ascii="Arial" w:hAnsi="Arial" w:cs="Arial"/>
                <w:sz w:val="20"/>
                <w:szCs w:val="20"/>
              </w:rPr>
            </w:pPr>
            <w:r w:rsidRPr="00E122CE">
              <w:rPr>
                <w:rFonts w:ascii="Arial" w:hAnsi="Arial" w:cs="Arial"/>
                <w:sz w:val="20"/>
                <w:szCs w:val="20"/>
              </w:rPr>
              <w:t>Technik</w:t>
            </w:r>
            <w:r w:rsidR="00461A53" w:rsidRPr="00E122CE">
              <w:rPr>
                <w:rFonts w:ascii="Arial" w:hAnsi="Arial" w:cs="Arial"/>
                <w:sz w:val="20"/>
                <w:szCs w:val="20"/>
              </w:rPr>
              <w:t>en</w:t>
            </w:r>
            <w:r w:rsidRPr="00E122CE">
              <w:rPr>
                <w:rFonts w:ascii="Arial" w:hAnsi="Arial" w:cs="Arial"/>
                <w:sz w:val="20"/>
                <w:szCs w:val="20"/>
              </w:rPr>
              <w:t xml:space="preserve"> und Verfahren vergleichen, Wirtschaftlichkeit, Materialien</w:t>
            </w:r>
          </w:p>
          <w:p w14:paraId="240D271C" w14:textId="69F7DCE9" w:rsidR="00134F41" w:rsidRPr="00E122CE" w:rsidRDefault="00134F41" w:rsidP="00E122CE">
            <w:pPr>
              <w:pStyle w:val="Listenabsatz"/>
              <w:numPr>
                <w:ilvl w:val="0"/>
                <w:numId w:val="16"/>
              </w:numPr>
              <w:ind w:left="460"/>
              <w:rPr>
                <w:rFonts w:ascii="Arial" w:hAnsi="Arial" w:cs="Arial"/>
                <w:sz w:val="20"/>
                <w:szCs w:val="20"/>
              </w:rPr>
            </w:pPr>
            <w:r w:rsidRPr="00E122CE">
              <w:rPr>
                <w:rFonts w:ascii="Arial" w:hAnsi="Arial" w:cs="Arial"/>
                <w:sz w:val="20"/>
                <w:szCs w:val="20"/>
              </w:rPr>
              <w:t xml:space="preserve">CAD/CAM </w:t>
            </w:r>
            <w:r w:rsidR="00461A53" w:rsidRPr="00E122CE">
              <w:rPr>
                <w:rFonts w:ascii="Arial" w:hAnsi="Arial" w:cs="Arial"/>
                <w:sz w:val="20"/>
                <w:szCs w:val="20"/>
              </w:rPr>
              <w:t>Vertiefung</w:t>
            </w:r>
          </w:p>
          <w:p w14:paraId="73653C7F" w14:textId="7DFA5BE7" w:rsidR="00461A53" w:rsidRPr="00E122CE" w:rsidRDefault="00461A53" w:rsidP="00E122CE">
            <w:pPr>
              <w:pStyle w:val="Listenabsatz"/>
              <w:numPr>
                <w:ilvl w:val="0"/>
                <w:numId w:val="16"/>
              </w:numPr>
              <w:ind w:left="460"/>
              <w:rPr>
                <w:rFonts w:ascii="Arial" w:hAnsi="Arial" w:cs="Arial"/>
                <w:sz w:val="20"/>
                <w:szCs w:val="20"/>
              </w:rPr>
            </w:pPr>
            <w:r w:rsidRPr="00E122CE">
              <w:rPr>
                <w:rFonts w:ascii="Arial" w:hAnsi="Arial" w:cs="Arial"/>
                <w:sz w:val="20"/>
                <w:szCs w:val="20"/>
              </w:rPr>
              <w:t>Frässtrategien, Fernwartung, Labor-, versus Fremdfertigung, Gerätesysteme</w:t>
            </w:r>
          </w:p>
          <w:p w14:paraId="7562E540" w14:textId="1DA746BB" w:rsidR="00E122CE" w:rsidRPr="00E122CE" w:rsidRDefault="00134F41" w:rsidP="00E122CE">
            <w:pPr>
              <w:pStyle w:val="Listenabsatz"/>
              <w:numPr>
                <w:ilvl w:val="0"/>
                <w:numId w:val="16"/>
              </w:numPr>
              <w:ind w:left="460"/>
            </w:pPr>
            <w:r w:rsidRPr="00E122CE">
              <w:rPr>
                <w:rFonts w:ascii="Arial" w:hAnsi="Arial" w:cs="Arial"/>
                <w:sz w:val="20"/>
                <w:szCs w:val="20"/>
              </w:rPr>
              <w:t xml:space="preserve">Implantate </w:t>
            </w:r>
            <w:r w:rsidRPr="00E122CE">
              <w:rPr>
                <w:rFonts w:ascii="Arial" w:hAnsi="Arial" w:cs="Arial"/>
                <w:b/>
                <w:sz w:val="20"/>
                <w:szCs w:val="20"/>
              </w:rPr>
              <w:t>V</w:t>
            </w:r>
            <w:r w:rsidR="00E122CE">
              <w:rPr>
                <w:rFonts w:ascii="Arial" w:hAnsi="Arial" w:cs="Arial"/>
                <w:b/>
                <w:sz w:val="20"/>
                <w:szCs w:val="20"/>
              </w:rPr>
              <w:t>:</w:t>
            </w:r>
          </w:p>
          <w:p w14:paraId="195077D6" w14:textId="2826D916" w:rsidR="00E122CE" w:rsidRPr="00E122CE" w:rsidRDefault="00134F41" w:rsidP="00E122CE">
            <w:pPr>
              <w:pStyle w:val="Listenabsatz"/>
              <w:numPr>
                <w:ilvl w:val="0"/>
                <w:numId w:val="18"/>
              </w:numPr>
              <w:ind w:left="886"/>
            </w:pPr>
            <w:r w:rsidRPr="00E122CE">
              <w:rPr>
                <w:rFonts w:ascii="Arial" w:hAnsi="Arial" w:cs="Arial"/>
                <w:sz w:val="20"/>
                <w:szCs w:val="20"/>
              </w:rPr>
              <w:t>Osseointegration</w:t>
            </w:r>
          </w:p>
          <w:p w14:paraId="09A06F68" w14:textId="77777777" w:rsidR="00E122CE" w:rsidRDefault="00134F41" w:rsidP="00E122CE">
            <w:pPr>
              <w:pStyle w:val="Listenabsatz"/>
              <w:numPr>
                <w:ilvl w:val="0"/>
                <w:numId w:val="18"/>
              </w:numPr>
              <w:ind w:left="886"/>
              <w:rPr>
                <w:rFonts w:ascii="Arial" w:hAnsi="Arial" w:cs="Arial"/>
                <w:sz w:val="20"/>
                <w:szCs w:val="20"/>
              </w:rPr>
            </w:pPr>
            <w:r w:rsidRPr="00E122CE">
              <w:rPr>
                <w:rFonts w:ascii="Arial" w:hAnsi="Arial" w:cs="Arial"/>
                <w:sz w:val="20"/>
                <w:szCs w:val="20"/>
              </w:rPr>
              <w:t>Systeme</w:t>
            </w:r>
          </w:p>
          <w:p w14:paraId="33E1DED2" w14:textId="77777777" w:rsidR="00E122CE" w:rsidRDefault="00134F41" w:rsidP="00E122CE">
            <w:pPr>
              <w:pStyle w:val="Listenabsatz"/>
              <w:numPr>
                <w:ilvl w:val="0"/>
                <w:numId w:val="18"/>
              </w:numPr>
              <w:ind w:left="886"/>
              <w:rPr>
                <w:rFonts w:ascii="Arial" w:hAnsi="Arial" w:cs="Arial"/>
                <w:sz w:val="20"/>
                <w:szCs w:val="20"/>
              </w:rPr>
            </w:pPr>
            <w:r w:rsidRPr="00E122CE">
              <w:rPr>
                <w:rFonts w:ascii="Arial" w:hAnsi="Arial" w:cs="Arial"/>
                <w:sz w:val="20"/>
                <w:szCs w:val="20"/>
              </w:rPr>
              <w:t>Materialien: Titan, Zirkon</w:t>
            </w:r>
          </w:p>
          <w:p w14:paraId="6425DE19" w14:textId="6C2072D2" w:rsidR="00134F41" w:rsidRPr="00A85DA6" w:rsidRDefault="00134F41" w:rsidP="00553DEC">
            <w:pPr>
              <w:pStyle w:val="Listenabsatz"/>
              <w:numPr>
                <w:ilvl w:val="0"/>
                <w:numId w:val="18"/>
              </w:numPr>
              <w:spacing w:after="60"/>
              <w:ind w:left="884" w:hanging="357"/>
            </w:pPr>
            <w:r w:rsidRPr="00E122CE">
              <w:rPr>
                <w:rFonts w:ascii="Arial" w:hAnsi="Arial" w:cs="Arial"/>
                <w:sz w:val="20"/>
                <w:szCs w:val="20"/>
              </w:rPr>
              <w:t>Oberflächen</w:t>
            </w:r>
          </w:p>
        </w:tc>
      </w:tr>
      <w:tr w:rsidR="00562D97" w:rsidRPr="00BF27A0" w14:paraId="2A77569C" w14:textId="77777777" w:rsidTr="007872E5">
        <w:trPr>
          <w:trHeight w:val="1265"/>
        </w:trPr>
        <w:tc>
          <w:tcPr>
            <w:tcW w:w="15168" w:type="dxa"/>
            <w:gridSpan w:val="3"/>
            <w:shd w:val="clear" w:color="auto" w:fill="FFFFFF" w:themeFill="background1"/>
          </w:tcPr>
          <w:p w14:paraId="0A128207" w14:textId="77777777" w:rsidR="00562D97" w:rsidRPr="00C37469" w:rsidRDefault="00562D97" w:rsidP="00562D97">
            <w:pPr>
              <w:spacing w:before="60" w:after="60"/>
              <w:rPr>
                <w:rFonts w:ascii="Arial" w:hAnsi="Arial" w:cs="Arial"/>
                <w:b/>
                <w:sz w:val="20"/>
                <w:szCs w:val="20"/>
              </w:rPr>
            </w:pPr>
            <w:r w:rsidRPr="00C37469">
              <w:rPr>
                <w:rFonts w:ascii="Arial" w:hAnsi="Arial" w:cs="Arial"/>
                <w:b/>
                <w:sz w:val="20"/>
                <w:szCs w:val="20"/>
              </w:rPr>
              <w:lastRenderedPageBreak/>
              <w:t>Ausgewählte MSSK gemäss Bildungsplan</w:t>
            </w:r>
          </w:p>
          <w:p w14:paraId="0312FB12" w14:textId="77777777" w:rsidR="00562D97" w:rsidRDefault="00562D97" w:rsidP="002E40F5">
            <w:pPr>
              <w:pStyle w:val="Listenabsatz"/>
              <w:numPr>
                <w:ilvl w:val="0"/>
                <w:numId w:val="6"/>
              </w:numPr>
              <w:ind w:left="426" w:hanging="284"/>
              <w:rPr>
                <w:rFonts w:ascii="Arial" w:hAnsi="Arial" w:cs="Arial"/>
                <w:sz w:val="20"/>
                <w:szCs w:val="20"/>
              </w:rPr>
            </w:pPr>
            <w:r>
              <w:rPr>
                <w:rFonts w:ascii="Arial" w:hAnsi="Arial" w:cs="Arial"/>
                <w:sz w:val="20"/>
                <w:szCs w:val="20"/>
              </w:rPr>
              <w:t>ZT wickeln den Auftrag gemäss Auftragsformular ab</w:t>
            </w:r>
          </w:p>
          <w:p w14:paraId="0A36A1AE" w14:textId="77777777" w:rsidR="00562D97" w:rsidRDefault="00562D97" w:rsidP="002E40F5">
            <w:pPr>
              <w:pStyle w:val="Listenabsatz"/>
              <w:numPr>
                <w:ilvl w:val="0"/>
                <w:numId w:val="6"/>
              </w:numPr>
              <w:ind w:left="426" w:hanging="284"/>
              <w:rPr>
                <w:rFonts w:ascii="Arial" w:hAnsi="Arial" w:cs="Arial"/>
                <w:sz w:val="20"/>
                <w:szCs w:val="20"/>
              </w:rPr>
            </w:pPr>
            <w:r>
              <w:rPr>
                <w:rFonts w:ascii="Arial" w:hAnsi="Arial" w:cs="Arial"/>
                <w:sz w:val="20"/>
                <w:szCs w:val="20"/>
              </w:rPr>
              <w:t>Bei Unklarheiten nehmen ZT Rücksprache mit der Kundin/dem Kunden</w:t>
            </w:r>
          </w:p>
          <w:p w14:paraId="6CE55645" w14:textId="77777777" w:rsidR="00562D97" w:rsidRDefault="00562D97" w:rsidP="002E40F5">
            <w:pPr>
              <w:pStyle w:val="Listenabsatz"/>
              <w:numPr>
                <w:ilvl w:val="0"/>
                <w:numId w:val="6"/>
              </w:numPr>
              <w:ind w:left="426" w:hanging="284"/>
              <w:rPr>
                <w:rFonts w:ascii="Arial" w:hAnsi="Arial" w:cs="Arial"/>
                <w:sz w:val="20"/>
                <w:szCs w:val="20"/>
              </w:rPr>
            </w:pPr>
            <w:r>
              <w:rPr>
                <w:rFonts w:ascii="Arial" w:hAnsi="Arial" w:cs="Arial"/>
                <w:sz w:val="20"/>
                <w:szCs w:val="20"/>
              </w:rPr>
              <w:t>ZT gehen mit den Materialien wirtschaftlich um</w:t>
            </w:r>
          </w:p>
          <w:p w14:paraId="352B7F88" w14:textId="77777777" w:rsidR="00562D97" w:rsidRDefault="00562D97" w:rsidP="002E40F5">
            <w:pPr>
              <w:pStyle w:val="Listenabsatz"/>
              <w:numPr>
                <w:ilvl w:val="0"/>
                <w:numId w:val="6"/>
              </w:numPr>
              <w:ind w:left="426" w:hanging="284"/>
              <w:rPr>
                <w:rFonts w:ascii="Arial" w:hAnsi="Arial" w:cs="Arial"/>
                <w:sz w:val="20"/>
                <w:szCs w:val="20"/>
              </w:rPr>
            </w:pPr>
            <w:r>
              <w:rPr>
                <w:rFonts w:ascii="Arial" w:hAnsi="Arial" w:cs="Arial"/>
                <w:sz w:val="20"/>
                <w:szCs w:val="20"/>
              </w:rPr>
              <w:t>ZT entsorgen Abfälle gemäss gesetzlichen Vorschriften</w:t>
            </w:r>
          </w:p>
          <w:p w14:paraId="46E3E6C4" w14:textId="77777777" w:rsidR="00562D97" w:rsidRDefault="00562D97" w:rsidP="00866946">
            <w:pPr>
              <w:pStyle w:val="Listenabsatz"/>
              <w:numPr>
                <w:ilvl w:val="0"/>
                <w:numId w:val="6"/>
              </w:numPr>
              <w:ind w:left="426" w:hanging="284"/>
              <w:rPr>
                <w:rFonts w:ascii="Arial" w:hAnsi="Arial" w:cs="Arial"/>
                <w:sz w:val="20"/>
                <w:szCs w:val="20"/>
              </w:rPr>
            </w:pPr>
            <w:r>
              <w:rPr>
                <w:rFonts w:ascii="Arial" w:hAnsi="Arial" w:cs="Arial"/>
                <w:sz w:val="20"/>
                <w:szCs w:val="20"/>
              </w:rPr>
              <w:t>ZT treffen Massnahmen zu Arbeitssicherheit und Gesundheitsschutz</w:t>
            </w:r>
          </w:p>
          <w:p w14:paraId="66C4E44D" w14:textId="57D95021" w:rsidR="00562D97" w:rsidRPr="00562D97" w:rsidRDefault="00562D97" w:rsidP="00562D97">
            <w:pPr>
              <w:pStyle w:val="Listenabsatz"/>
              <w:numPr>
                <w:ilvl w:val="0"/>
                <w:numId w:val="6"/>
              </w:numPr>
              <w:spacing w:after="60"/>
              <w:ind w:left="426" w:hanging="284"/>
              <w:rPr>
                <w:rFonts w:ascii="Arial" w:hAnsi="Arial" w:cs="Arial"/>
                <w:sz w:val="20"/>
                <w:szCs w:val="20"/>
              </w:rPr>
            </w:pPr>
            <w:r w:rsidRPr="00562D97">
              <w:rPr>
                <w:rFonts w:ascii="Arial" w:hAnsi="Arial" w:cs="Arial"/>
                <w:sz w:val="20"/>
                <w:szCs w:val="20"/>
              </w:rPr>
              <w:t>ZT halten Hygienevorschriften ein</w:t>
            </w:r>
          </w:p>
        </w:tc>
      </w:tr>
      <w:tr w:rsidR="007A59CB" w:rsidRPr="00BF27A0" w14:paraId="37DB20FC" w14:textId="77777777" w:rsidTr="004104B2">
        <w:trPr>
          <w:trHeight w:val="336"/>
        </w:trPr>
        <w:tc>
          <w:tcPr>
            <w:tcW w:w="9356" w:type="dxa"/>
            <w:shd w:val="clear" w:color="auto" w:fill="FFFFFF" w:themeFill="background1"/>
          </w:tcPr>
          <w:p w14:paraId="70DFF03F" w14:textId="77777777" w:rsidR="007A59CB" w:rsidRDefault="004104B2" w:rsidP="00562D97">
            <w:pPr>
              <w:spacing w:before="60" w:after="60"/>
              <w:rPr>
                <w:rFonts w:ascii="Arial" w:hAnsi="Arial" w:cs="Arial"/>
                <w:b/>
                <w:sz w:val="20"/>
                <w:szCs w:val="20"/>
              </w:rPr>
            </w:pPr>
            <w:r>
              <w:rPr>
                <w:rFonts w:ascii="Arial" w:hAnsi="Arial" w:cs="Arial"/>
                <w:b/>
                <w:sz w:val="20"/>
                <w:szCs w:val="20"/>
              </w:rPr>
              <w:t>Lehrmittel</w:t>
            </w:r>
          </w:p>
          <w:p w14:paraId="5A109600" w14:textId="77777777" w:rsidR="002E40F5" w:rsidRDefault="002E40F5" w:rsidP="002E40F5">
            <w:pPr>
              <w:pStyle w:val="Listenabsatz"/>
              <w:numPr>
                <w:ilvl w:val="0"/>
                <w:numId w:val="6"/>
              </w:numPr>
              <w:ind w:left="426" w:hanging="284"/>
              <w:rPr>
                <w:rFonts w:ascii="Arial" w:hAnsi="Arial" w:cs="Arial"/>
                <w:sz w:val="20"/>
                <w:szCs w:val="20"/>
              </w:rPr>
            </w:pPr>
            <w:r w:rsidRPr="001D05EB">
              <w:rPr>
                <w:rFonts w:ascii="Arial" w:hAnsi="Arial" w:cs="Arial"/>
                <w:sz w:val="20"/>
                <w:szCs w:val="20"/>
              </w:rPr>
              <w:t>Fachbücher</w:t>
            </w:r>
          </w:p>
          <w:p w14:paraId="4957543E" w14:textId="77777777" w:rsidR="002E40F5" w:rsidRDefault="002E40F5" w:rsidP="002E40F5">
            <w:pPr>
              <w:pStyle w:val="Listenabsatz"/>
              <w:numPr>
                <w:ilvl w:val="0"/>
                <w:numId w:val="6"/>
              </w:numPr>
              <w:ind w:left="426" w:hanging="284"/>
              <w:rPr>
                <w:rFonts w:ascii="Arial" w:hAnsi="Arial" w:cs="Arial"/>
                <w:sz w:val="20"/>
                <w:szCs w:val="20"/>
              </w:rPr>
            </w:pPr>
            <w:r>
              <w:rPr>
                <w:rFonts w:ascii="Arial" w:hAnsi="Arial" w:cs="Arial"/>
                <w:sz w:val="20"/>
                <w:szCs w:val="20"/>
              </w:rPr>
              <w:t>Skript</w:t>
            </w:r>
          </w:p>
          <w:p w14:paraId="3647AAFC" w14:textId="77777777" w:rsidR="004104B2" w:rsidRPr="002E40F5" w:rsidRDefault="002E40F5" w:rsidP="002E40F5">
            <w:pPr>
              <w:pStyle w:val="Listenabsatz"/>
              <w:numPr>
                <w:ilvl w:val="0"/>
                <w:numId w:val="6"/>
              </w:numPr>
              <w:ind w:left="426" w:hanging="284"/>
              <w:rPr>
                <w:rFonts w:ascii="Arial" w:hAnsi="Arial" w:cs="Arial"/>
                <w:sz w:val="20"/>
                <w:szCs w:val="20"/>
              </w:rPr>
            </w:pPr>
            <w:r w:rsidRPr="002E40F5">
              <w:rPr>
                <w:rFonts w:ascii="Arial" w:hAnsi="Arial" w:cs="Arial"/>
                <w:sz w:val="20"/>
                <w:szCs w:val="20"/>
              </w:rPr>
              <w:t>Info-Material Hersteller</w:t>
            </w:r>
          </w:p>
        </w:tc>
        <w:tc>
          <w:tcPr>
            <w:tcW w:w="2977" w:type="dxa"/>
          </w:tcPr>
          <w:p w14:paraId="5D67E111" w14:textId="77777777" w:rsidR="007A59CB" w:rsidRDefault="004104B2" w:rsidP="00562D97">
            <w:pPr>
              <w:spacing w:before="60" w:after="60"/>
              <w:rPr>
                <w:rFonts w:ascii="Arial" w:hAnsi="Arial" w:cs="Arial"/>
                <w:b/>
                <w:sz w:val="20"/>
                <w:szCs w:val="20"/>
              </w:rPr>
            </w:pPr>
            <w:r>
              <w:rPr>
                <w:rFonts w:ascii="Arial" w:hAnsi="Arial" w:cs="Arial"/>
                <w:b/>
                <w:sz w:val="20"/>
                <w:szCs w:val="20"/>
              </w:rPr>
              <w:t>Arbeitsform</w:t>
            </w:r>
          </w:p>
          <w:p w14:paraId="75322483" w14:textId="77777777" w:rsidR="00F03262" w:rsidRPr="0041557E" w:rsidRDefault="00F03262" w:rsidP="00562D97">
            <w:pPr>
              <w:pStyle w:val="Listenabsatz"/>
              <w:numPr>
                <w:ilvl w:val="0"/>
                <w:numId w:val="8"/>
              </w:numPr>
              <w:ind w:left="460"/>
              <w:rPr>
                <w:rFonts w:ascii="Arial" w:hAnsi="Arial" w:cs="Arial"/>
                <w:sz w:val="20"/>
                <w:szCs w:val="20"/>
              </w:rPr>
            </w:pPr>
            <w:r w:rsidRPr="0041557E">
              <w:rPr>
                <w:rFonts w:ascii="Arial" w:hAnsi="Arial" w:cs="Arial"/>
                <w:sz w:val="20"/>
                <w:szCs w:val="20"/>
              </w:rPr>
              <w:t>Auftrag Dokumentation aus dem Betrieb</w:t>
            </w:r>
          </w:p>
          <w:p w14:paraId="1FAF9F8A" w14:textId="77777777" w:rsidR="00F03262" w:rsidRPr="0041557E" w:rsidRDefault="00F03262" w:rsidP="00562D97">
            <w:pPr>
              <w:pStyle w:val="Listenabsatz"/>
              <w:numPr>
                <w:ilvl w:val="0"/>
                <w:numId w:val="8"/>
              </w:numPr>
              <w:ind w:left="460"/>
              <w:rPr>
                <w:rFonts w:ascii="Arial" w:hAnsi="Arial" w:cs="Arial"/>
                <w:sz w:val="20"/>
                <w:szCs w:val="20"/>
              </w:rPr>
            </w:pPr>
            <w:r w:rsidRPr="0041557E">
              <w:rPr>
                <w:rFonts w:ascii="Arial" w:hAnsi="Arial" w:cs="Arial"/>
                <w:sz w:val="20"/>
                <w:szCs w:val="20"/>
              </w:rPr>
              <w:t>Gruppenarbeiten (Austausch verschiedene Vorgehensweisen)</w:t>
            </w:r>
          </w:p>
          <w:p w14:paraId="2F8844FB" w14:textId="77777777" w:rsidR="00F03262" w:rsidRDefault="00F03262" w:rsidP="00562D97">
            <w:pPr>
              <w:pStyle w:val="Listenabsatz"/>
              <w:numPr>
                <w:ilvl w:val="0"/>
                <w:numId w:val="8"/>
              </w:numPr>
              <w:ind w:left="460"/>
              <w:rPr>
                <w:rFonts w:ascii="Arial" w:hAnsi="Arial" w:cs="Arial"/>
                <w:sz w:val="20"/>
                <w:szCs w:val="20"/>
              </w:rPr>
            </w:pPr>
            <w:r w:rsidRPr="0041557E">
              <w:rPr>
                <w:rFonts w:ascii="Arial" w:hAnsi="Arial" w:cs="Arial"/>
                <w:sz w:val="20"/>
                <w:szCs w:val="20"/>
              </w:rPr>
              <w:t>Einzelarbeit</w:t>
            </w:r>
          </w:p>
          <w:p w14:paraId="19CB0E7A" w14:textId="77777777" w:rsidR="00F03262" w:rsidRDefault="00F03262" w:rsidP="00562D97">
            <w:pPr>
              <w:pStyle w:val="Listenabsatz"/>
              <w:numPr>
                <w:ilvl w:val="0"/>
                <w:numId w:val="8"/>
              </w:numPr>
              <w:ind w:left="460"/>
              <w:rPr>
                <w:rFonts w:ascii="Arial" w:hAnsi="Arial" w:cs="Arial"/>
                <w:sz w:val="20"/>
                <w:szCs w:val="20"/>
              </w:rPr>
            </w:pPr>
            <w:r>
              <w:rPr>
                <w:rFonts w:ascii="Arial" w:hAnsi="Arial" w:cs="Arial"/>
                <w:sz w:val="20"/>
                <w:szCs w:val="20"/>
              </w:rPr>
              <w:t>Lehrervortrag</w:t>
            </w:r>
          </w:p>
          <w:p w14:paraId="1DF72821" w14:textId="77777777" w:rsidR="004104B2" w:rsidRPr="00F03262" w:rsidRDefault="00F03262" w:rsidP="00562D97">
            <w:pPr>
              <w:pStyle w:val="Listenabsatz"/>
              <w:numPr>
                <w:ilvl w:val="0"/>
                <w:numId w:val="8"/>
              </w:numPr>
              <w:spacing w:after="60"/>
              <w:ind w:left="460"/>
              <w:rPr>
                <w:rFonts w:ascii="Arial" w:hAnsi="Arial" w:cs="Arial"/>
                <w:sz w:val="20"/>
                <w:szCs w:val="20"/>
              </w:rPr>
            </w:pPr>
            <w:r w:rsidRPr="00F03262">
              <w:rPr>
                <w:rFonts w:ascii="Arial" w:hAnsi="Arial" w:cs="Arial"/>
                <w:sz w:val="20"/>
                <w:szCs w:val="20"/>
              </w:rPr>
              <w:t>Hausaufgaben</w:t>
            </w:r>
          </w:p>
        </w:tc>
        <w:tc>
          <w:tcPr>
            <w:tcW w:w="2835" w:type="dxa"/>
          </w:tcPr>
          <w:p w14:paraId="66206576" w14:textId="77777777" w:rsidR="007A59CB" w:rsidRDefault="007A59CB" w:rsidP="00562D97">
            <w:pPr>
              <w:spacing w:before="60" w:after="60"/>
              <w:rPr>
                <w:rFonts w:ascii="Arial" w:hAnsi="Arial" w:cs="Arial"/>
                <w:b/>
                <w:sz w:val="20"/>
                <w:szCs w:val="20"/>
              </w:rPr>
            </w:pPr>
            <w:r>
              <w:rPr>
                <w:rFonts w:ascii="Arial" w:hAnsi="Arial" w:cs="Arial"/>
                <w:b/>
                <w:sz w:val="20"/>
                <w:szCs w:val="20"/>
              </w:rPr>
              <w:t>Prüfungsmethode</w:t>
            </w:r>
          </w:p>
          <w:p w14:paraId="03E15103" w14:textId="77777777" w:rsidR="0031598C" w:rsidRDefault="0031598C" w:rsidP="00562D97">
            <w:pPr>
              <w:pStyle w:val="Listenabsatz"/>
              <w:numPr>
                <w:ilvl w:val="0"/>
                <w:numId w:val="9"/>
              </w:numPr>
              <w:ind w:left="467"/>
              <w:rPr>
                <w:rFonts w:ascii="Arial" w:hAnsi="Arial" w:cs="Arial"/>
                <w:sz w:val="20"/>
                <w:szCs w:val="20"/>
              </w:rPr>
            </w:pPr>
            <w:r w:rsidRPr="008B3460">
              <w:rPr>
                <w:rFonts w:ascii="Arial" w:hAnsi="Arial" w:cs="Arial"/>
                <w:sz w:val="20"/>
                <w:szCs w:val="20"/>
              </w:rPr>
              <w:t>Präsentation Arbeitsauftrag</w:t>
            </w:r>
          </w:p>
          <w:p w14:paraId="75ED9E34" w14:textId="77777777" w:rsidR="004104B2" w:rsidRPr="0031598C" w:rsidRDefault="0031598C" w:rsidP="00562D97">
            <w:pPr>
              <w:pStyle w:val="Listenabsatz"/>
              <w:numPr>
                <w:ilvl w:val="0"/>
                <w:numId w:val="9"/>
              </w:numPr>
              <w:ind w:left="467"/>
              <w:rPr>
                <w:rFonts w:ascii="Arial" w:hAnsi="Arial" w:cs="Arial"/>
                <w:sz w:val="20"/>
                <w:szCs w:val="20"/>
              </w:rPr>
            </w:pPr>
            <w:r w:rsidRPr="0031598C">
              <w:rPr>
                <w:rFonts w:ascii="Arial" w:hAnsi="Arial" w:cs="Arial"/>
                <w:sz w:val="20"/>
                <w:szCs w:val="20"/>
              </w:rPr>
              <w:t>Open-Books-Prüfung (z.B. Fallbeispiel)</w:t>
            </w:r>
          </w:p>
        </w:tc>
      </w:tr>
    </w:tbl>
    <w:p w14:paraId="6C8D3331" w14:textId="77777777" w:rsidR="00F7011B" w:rsidRPr="00BF27A0" w:rsidRDefault="00F7011B">
      <w:pPr>
        <w:rPr>
          <w:rFonts w:ascii="Arial" w:hAnsi="Arial" w:cs="Arial"/>
          <w:sz w:val="20"/>
          <w:szCs w:val="20"/>
        </w:rPr>
      </w:pPr>
    </w:p>
    <w:sectPr w:rsidR="00F7011B" w:rsidRPr="00BF27A0" w:rsidSect="00F82725">
      <w:headerReference w:type="default" r:id="rId7"/>
      <w:footerReference w:type="default" r:id="rId8"/>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ADC8C" w14:textId="77777777" w:rsidR="00134F41" w:rsidRDefault="00134F41" w:rsidP="00F7011B">
      <w:pPr>
        <w:spacing w:after="0" w:line="240" w:lineRule="auto"/>
      </w:pPr>
      <w:r>
        <w:separator/>
      </w:r>
    </w:p>
  </w:endnote>
  <w:endnote w:type="continuationSeparator" w:id="0">
    <w:p w14:paraId="1E5D9372" w14:textId="77777777" w:rsidR="00134F41" w:rsidRDefault="00134F41" w:rsidP="00F70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0302221"/>
      <w:docPartObj>
        <w:docPartGallery w:val="Page Numbers (Bottom of Page)"/>
        <w:docPartUnique/>
      </w:docPartObj>
    </w:sdtPr>
    <w:sdtEndPr/>
    <w:sdtContent>
      <w:p w14:paraId="40C81B60" w14:textId="3C0F9B0C" w:rsidR="00134F41" w:rsidRPr="00F26FB0" w:rsidRDefault="00F26FB0" w:rsidP="00F26FB0">
        <w:pPr>
          <w:pStyle w:val="Fuzeile"/>
          <w:tabs>
            <w:tab w:val="clear" w:pos="4536"/>
            <w:tab w:val="clear" w:pos="9072"/>
            <w:tab w:val="center" w:pos="7088"/>
            <w:tab w:val="right" w:pos="14459"/>
          </w:tabs>
        </w:pPr>
        <w:r>
          <w:rPr>
            <w:rFonts w:ascii="Arial" w:hAnsi="Arial" w:cs="Arial"/>
            <w:sz w:val="20"/>
            <w:szCs w:val="20"/>
          </w:rPr>
          <w:t>Version: 25. Januar 2018</w:t>
        </w:r>
        <w:r>
          <w:rPr>
            <w:rFonts w:ascii="Arial" w:hAnsi="Arial" w:cs="Arial"/>
            <w:sz w:val="20"/>
            <w:szCs w:val="20"/>
          </w:rPr>
          <w:tab/>
          <w:t>Verblendbrücke herstellen analog/digital</w:t>
        </w:r>
        <w:r>
          <w:rPr>
            <w:rFonts w:ascii="Arial" w:hAnsi="Arial" w:cs="Arial"/>
            <w:sz w:val="20"/>
            <w:szCs w:val="20"/>
          </w:rPr>
          <w:tab/>
        </w:r>
        <w:r w:rsidRPr="00E5107E">
          <w:rPr>
            <w:rFonts w:ascii="Arial" w:hAnsi="Arial" w:cs="Arial"/>
            <w:sz w:val="18"/>
            <w:szCs w:val="18"/>
          </w:rPr>
          <w:fldChar w:fldCharType="begin"/>
        </w:r>
        <w:r w:rsidRPr="00E5107E">
          <w:rPr>
            <w:rFonts w:ascii="Arial" w:hAnsi="Arial" w:cs="Arial"/>
            <w:sz w:val="18"/>
            <w:szCs w:val="18"/>
          </w:rPr>
          <w:instrText>PAGE   \* MERGEFORMAT</w:instrText>
        </w:r>
        <w:r w:rsidRPr="00E5107E">
          <w:rPr>
            <w:rFonts w:ascii="Arial" w:hAnsi="Arial" w:cs="Arial"/>
            <w:sz w:val="18"/>
            <w:szCs w:val="18"/>
          </w:rPr>
          <w:fldChar w:fldCharType="separate"/>
        </w:r>
        <w:r w:rsidR="00BC4A52" w:rsidRPr="00BC4A52">
          <w:rPr>
            <w:rFonts w:ascii="Arial" w:hAnsi="Arial" w:cs="Arial"/>
            <w:noProof/>
            <w:sz w:val="18"/>
            <w:szCs w:val="18"/>
            <w:lang w:val="de-DE"/>
          </w:rPr>
          <w:t>1</w:t>
        </w:r>
        <w:r w:rsidRPr="00E5107E">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F1E239" w14:textId="77777777" w:rsidR="00134F41" w:rsidRDefault="00134F41" w:rsidP="00F7011B">
      <w:pPr>
        <w:spacing w:after="0" w:line="240" w:lineRule="auto"/>
      </w:pPr>
      <w:r>
        <w:separator/>
      </w:r>
    </w:p>
  </w:footnote>
  <w:footnote w:type="continuationSeparator" w:id="0">
    <w:p w14:paraId="48F8EAC6" w14:textId="77777777" w:rsidR="00134F41" w:rsidRDefault="00134F41" w:rsidP="00F70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A69AB" w14:textId="24A7085A" w:rsidR="00F26FB0" w:rsidRDefault="00F26FB0">
    <w:pPr>
      <w:pStyle w:val="Kopfzeile"/>
    </w:pPr>
    <w:r>
      <w:rPr>
        <w:noProof/>
        <w:lang w:eastAsia="de-CH"/>
      </w:rPr>
      <w:drawing>
        <wp:inline distT="0" distB="0" distL="0" distR="0" wp14:anchorId="37FA0A1A" wp14:editId="0E62688E">
          <wp:extent cx="1060704" cy="410478"/>
          <wp:effectExtent l="0" t="0" r="635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1 RZ logo vzls neu01.jpg"/>
                  <pic:cNvPicPr/>
                </pic:nvPicPr>
                <pic:blipFill>
                  <a:blip r:embed="rId1">
                    <a:extLst>
                      <a:ext uri="{28A0092B-C50C-407E-A947-70E740481C1C}">
                        <a14:useLocalDpi xmlns:a14="http://schemas.microsoft.com/office/drawing/2010/main" val="0"/>
                      </a:ext>
                    </a:extLst>
                  </a:blip>
                  <a:stretch>
                    <a:fillRect/>
                  </a:stretch>
                </pic:blipFill>
                <pic:spPr>
                  <a:xfrm>
                    <a:off x="0" y="0"/>
                    <a:ext cx="1066912" cy="412881"/>
                  </a:xfrm>
                  <a:prstGeom prst="rect">
                    <a:avLst/>
                  </a:prstGeom>
                </pic:spPr>
              </pic:pic>
            </a:graphicData>
          </a:graphic>
        </wp:inline>
      </w:drawing>
    </w:r>
  </w:p>
  <w:p w14:paraId="36F825F5" w14:textId="77777777" w:rsidR="00F26FB0" w:rsidRDefault="00F26FB0">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30C6A"/>
    <w:multiLevelType w:val="hybridMultilevel"/>
    <w:tmpl w:val="E6725B4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0F2091"/>
    <w:multiLevelType w:val="hybridMultilevel"/>
    <w:tmpl w:val="440AA53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02D0997"/>
    <w:multiLevelType w:val="hybridMultilevel"/>
    <w:tmpl w:val="2EF49758"/>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206F02A3"/>
    <w:multiLevelType w:val="hybridMultilevel"/>
    <w:tmpl w:val="92B21E9E"/>
    <w:lvl w:ilvl="0" w:tplc="75CC76F8">
      <w:start w:val="1"/>
      <w:numFmt w:val="bullet"/>
      <w:lvlText w:val=""/>
      <w:lvlJc w:val="left"/>
      <w:pPr>
        <w:ind w:left="1548" w:hanging="360"/>
      </w:pPr>
      <w:rPr>
        <w:rFonts w:ascii="Symbol" w:hAnsi="Symbol" w:hint="default"/>
      </w:rPr>
    </w:lvl>
    <w:lvl w:ilvl="1" w:tplc="08070003" w:tentative="1">
      <w:start w:val="1"/>
      <w:numFmt w:val="bullet"/>
      <w:lvlText w:val="o"/>
      <w:lvlJc w:val="left"/>
      <w:pPr>
        <w:ind w:left="1854" w:hanging="360"/>
      </w:pPr>
      <w:rPr>
        <w:rFonts w:ascii="Courier New" w:hAnsi="Courier New" w:cs="Courier New" w:hint="default"/>
      </w:rPr>
    </w:lvl>
    <w:lvl w:ilvl="2" w:tplc="08070005" w:tentative="1">
      <w:start w:val="1"/>
      <w:numFmt w:val="bullet"/>
      <w:lvlText w:val=""/>
      <w:lvlJc w:val="left"/>
      <w:pPr>
        <w:ind w:left="2574" w:hanging="360"/>
      </w:pPr>
      <w:rPr>
        <w:rFonts w:ascii="Wingdings" w:hAnsi="Wingdings" w:hint="default"/>
      </w:rPr>
    </w:lvl>
    <w:lvl w:ilvl="3" w:tplc="08070001" w:tentative="1">
      <w:start w:val="1"/>
      <w:numFmt w:val="bullet"/>
      <w:lvlText w:val=""/>
      <w:lvlJc w:val="left"/>
      <w:pPr>
        <w:ind w:left="3294" w:hanging="360"/>
      </w:pPr>
      <w:rPr>
        <w:rFonts w:ascii="Symbol" w:hAnsi="Symbol" w:hint="default"/>
      </w:rPr>
    </w:lvl>
    <w:lvl w:ilvl="4" w:tplc="08070003" w:tentative="1">
      <w:start w:val="1"/>
      <w:numFmt w:val="bullet"/>
      <w:lvlText w:val="o"/>
      <w:lvlJc w:val="left"/>
      <w:pPr>
        <w:ind w:left="4014" w:hanging="360"/>
      </w:pPr>
      <w:rPr>
        <w:rFonts w:ascii="Courier New" w:hAnsi="Courier New" w:cs="Courier New" w:hint="default"/>
      </w:rPr>
    </w:lvl>
    <w:lvl w:ilvl="5" w:tplc="08070005" w:tentative="1">
      <w:start w:val="1"/>
      <w:numFmt w:val="bullet"/>
      <w:lvlText w:val=""/>
      <w:lvlJc w:val="left"/>
      <w:pPr>
        <w:ind w:left="4734" w:hanging="360"/>
      </w:pPr>
      <w:rPr>
        <w:rFonts w:ascii="Wingdings" w:hAnsi="Wingdings" w:hint="default"/>
      </w:rPr>
    </w:lvl>
    <w:lvl w:ilvl="6" w:tplc="08070001" w:tentative="1">
      <w:start w:val="1"/>
      <w:numFmt w:val="bullet"/>
      <w:lvlText w:val=""/>
      <w:lvlJc w:val="left"/>
      <w:pPr>
        <w:ind w:left="5454" w:hanging="360"/>
      </w:pPr>
      <w:rPr>
        <w:rFonts w:ascii="Symbol" w:hAnsi="Symbol" w:hint="default"/>
      </w:rPr>
    </w:lvl>
    <w:lvl w:ilvl="7" w:tplc="08070003" w:tentative="1">
      <w:start w:val="1"/>
      <w:numFmt w:val="bullet"/>
      <w:lvlText w:val="o"/>
      <w:lvlJc w:val="left"/>
      <w:pPr>
        <w:ind w:left="6174" w:hanging="360"/>
      </w:pPr>
      <w:rPr>
        <w:rFonts w:ascii="Courier New" w:hAnsi="Courier New" w:cs="Courier New" w:hint="default"/>
      </w:rPr>
    </w:lvl>
    <w:lvl w:ilvl="8" w:tplc="08070005" w:tentative="1">
      <w:start w:val="1"/>
      <w:numFmt w:val="bullet"/>
      <w:lvlText w:val=""/>
      <w:lvlJc w:val="left"/>
      <w:pPr>
        <w:ind w:left="6894" w:hanging="360"/>
      </w:pPr>
      <w:rPr>
        <w:rFonts w:ascii="Wingdings" w:hAnsi="Wingdings" w:hint="default"/>
      </w:rPr>
    </w:lvl>
  </w:abstractNum>
  <w:abstractNum w:abstractNumId="4" w15:restartNumberingAfterBreak="0">
    <w:nsid w:val="24964FBD"/>
    <w:multiLevelType w:val="hybridMultilevel"/>
    <w:tmpl w:val="929CD1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B64537B"/>
    <w:multiLevelType w:val="hybridMultilevel"/>
    <w:tmpl w:val="A3EAC48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30346BCC"/>
    <w:multiLevelType w:val="hybridMultilevel"/>
    <w:tmpl w:val="82E4C2F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E312864"/>
    <w:multiLevelType w:val="hybridMultilevel"/>
    <w:tmpl w:val="60840D44"/>
    <w:lvl w:ilvl="0" w:tplc="08070001">
      <w:start w:val="1"/>
      <w:numFmt w:val="bullet"/>
      <w:lvlText w:val=""/>
      <w:lvlJc w:val="left"/>
      <w:pPr>
        <w:ind w:left="1134" w:hanging="360"/>
      </w:pPr>
      <w:rPr>
        <w:rFonts w:ascii="Symbol" w:hAnsi="Symbol" w:hint="default"/>
      </w:rPr>
    </w:lvl>
    <w:lvl w:ilvl="1" w:tplc="08070003" w:tentative="1">
      <w:start w:val="1"/>
      <w:numFmt w:val="bullet"/>
      <w:lvlText w:val="o"/>
      <w:lvlJc w:val="left"/>
      <w:pPr>
        <w:ind w:left="1854" w:hanging="360"/>
      </w:pPr>
      <w:rPr>
        <w:rFonts w:ascii="Courier New" w:hAnsi="Courier New" w:cs="Courier New" w:hint="default"/>
      </w:rPr>
    </w:lvl>
    <w:lvl w:ilvl="2" w:tplc="08070005" w:tentative="1">
      <w:start w:val="1"/>
      <w:numFmt w:val="bullet"/>
      <w:lvlText w:val=""/>
      <w:lvlJc w:val="left"/>
      <w:pPr>
        <w:ind w:left="2574" w:hanging="360"/>
      </w:pPr>
      <w:rPr>
        <w:rFonts w:ascii="Wingdings" w:hAnsi="Wingdings" w:hint="default"/>
      </w:rPr>
    </w:lvl>
    <w:lvl w:ilvl="3" w:tplc="08070001" w:tentative="1">
      <w:start w:val="1"/>
      <w:numFmt w:val="bullet"/>
      <w:lvlText w:val=""/>
      <w:lvlJc w:val="left"/>
      <w:pPr>
        <w:ind w:left="3294" w:hanging="360"/>
      </w:pPr>
      <w:rPr>
        <w:rFonts w:ascii="Symbol" w:hAnsi="Symbol" w:hint="default"/>
      </w:rPr>
    </w:lvl>
    <w:lvl w:ilvl="4" w:tplc="08070003" w:tentative="1">
      <w:start w:val="1"/>
      <w:numFmt w:val="bullet"/>
      <w:lvlText w:val="o"/>
      <w:lvlJc w:val="left"/>
      <w:pPr>
        <w:ind w:left="4014" w:hanging="360"/>
      </w:pPr>
      <w:rPr>
        <w:rFonts w:ascii="Courier New" w:hAnsi="Courier New" w:cs="Courier New" w:hint="default"/>
      </w:rPr>
    </w:lvl>
    <w:lvl w:ilvl="5" w:tplc="08070005" w:tentative="1">
      <w:start w:val="1"/>
      <w:numFmt w:val="bullet"/>
      <w:lvlText w:val=""/>
      <w:lvlJc w:val="left"/>
      <w:pPr>
        <w:ind w:left="4734" w:hanging="360"/>
      </w:pPr>
      <w:rPr>
        <w:rFonts w:ascii="Wingdings" w:hAnsi="Wingdings" w:hint="default"/>
      </w:rPr>
    </w:lvl>
    <w:lvl w:ilvl="6" w:tplc="08070001" w:tentative="1">
      <w:start w:val="1"/>
      <w:numFmt w:val="bullet"/>
      <w:lvlText w:val=""/>
      <w:lvlJc w:val="left"/>
      <w:pPr>
        <w:ind w:left="5454" w:hanging="360"/>
      </w:pPr>
      <w:rPr>
        <w:rFonts w:ascii="Symbol" w:hAnsi="Symbol" w:hint="default"/>
      </w:rPr>
    </w:lvl>
    <w:lvl w:ilvl="7" w:tplc="08070003" w:tentative="1">
      <w:start w:val="1"/>
      <w:numFmt w:val="bullet"/>
      <w:lvlText w:val="o"/>
      <w:lvlJc w:val="left"/>
      <w:pPr>
        <w:ind w:left="6174" w:hanging="360"/>
      </w:pPr>
      <w:rPr>
        <w:rFonts w:ascii="Courier New" w:hAnsi="Courier New" w:cs="Courier New" w:hint="default"/>
      </w:rPr>
    </w:lvl>
    <w:lvl w:ilvl="8" w:tplc="08070005" w:tentative="1">
      <w:start w:val="1"/>
      <w:numFmt w:val="bullet"/>
      <w:lvlText w:val=""/>
      <w:lvlJc w:val="left"/>
      <w:pPr>
        <w:ind w:left="6894" w:hanging="360"/>
      </w:pPr>
      <w:rPr>
        <w:rFonts w:ascii="Wingdings" w:hAnsi="Wingdings" w:hint="default"/>
      </w:rPr>
    </w:lvl>
  </w:abstractNum>
  <w:abstractNum w:abstractNumId="8" w15:restartNumberingAfterBreak="0">
    <w:nsid w:val="3ED70F0E"/>
    <w:multiLevelType w:val="hybridMultilevel"/>
    <w:tmpl w:val="6172D700"/>
    <w:lvl w:ilvl="0" w:tplc="75CC76F8">
      <w:start w:val="1"/>
      <w:numFmt w:val="bullet"/>
      <w:lvlText w:val=""/>
      <w:lvlJc w:val="left"/>
      <w:pPr>
        <w:ind w:left="1134" w:hanging="360"/>
      </w:pPr>
      <w:rPr>
        <w:rFonts w:ascii="Symbol" w:hAnsi="Symbol" w:hint="default"/>
      </w:rPr>
    </w:lvl>
    <w:lvl w:ilvl="1" w:tplc="08070003" w:tentative="1">
      <w:start w:val="1"/>
      <w:numFmt w:val="bullet"/>
      <w:lvlText w:val="o"/>
      <w:lvlJc w:val="left"/>
      <w:pPr>
        <w:ind w:left="1854" w:hanging="360"/>
      </w:pPr>
      <w:rPr>
        <w:rFonts w:ascii="Courier New" w:hAnsi="Courier New" w:cs="Courier New" w:hint="default"/>
      </w:rPr>
    </w:lvl>
    <w:lvl w:ilvl="2" w:tplc="08070005" w:tentative="1">
      <w:start w:val="1"/>
      <w:numFmt w:val="bullet"/>
      <w:lvlText w:val=""/>
      <w:lvlJc w:val="left"/>
      <w:pPr>
        <w:ind w:left="2574" w:hanging="360"/>
      </w:pPr>
      <w:rPr>
        <w:rFonts w:ascii="Wingdings" w:hAnsi="Wingdings" w:hint="default"/>
      </w:rPr>
    </w:lvl>
    <w:lvl w:ilvl="3" w:tplc="08070001" w:tentative="1">
      <w:start w:val="1"/>
      <w:numFmt w:val="bullet"/>
      <w:lvlText w:val=""/>
      <w:lvlJc w:val="left"/>
      <w:pPr>
        <w:ind w:left="3294" w:hanging="360"/>
      </w:pPr>
      <w:rPr>
        <w:rFonts w:ascii="Symbol" w:hAnsi="Symbol" w:hint="default"/>
      </w:rPr>
    </w:lvl>
    <w:lvl w:ilvl="4" w:tplc="08070003" w:tentative="1">
      <w:start w:val="1"/>
      <w:numFmt w:val="bullet"/>
      <w:lvlText w:val="o"/>
      <w:lvlJc w:val="left"/>
      <w:pPr>
        <w:ind w:left="4014" w:hanging="360"/>
      </w:pPr>
      <w:rPr>
        <w:rFonts w:ascii="Courier New" w:hAnsi="Courier New" w:cs="Courier New" w:hint="default"/>
      </w:rPr>
    </w:lvl>
    <w:lvl w:ilvl="5" w:tplc="08070005" w:tentative="1">
      <w:start w:val="1"/>
      <w:numFmt w:val="bullet"/>
      <w:lvlText w:val=""/>
      <w:lvlJc w:val="left"/>
      <w:pPr>
        <w:ind w:left="4734" w:hanging="360"/>
      </w:pPr>
      <w:rPr>
        <w:rFonts w:ascii="Wingdings" w:hAnsi="Wingdings" w:hint="default"/>
      </w:rPr>
    </w:lvl>
    <w:lvl w:ilvl="6" w:tplc="08070001" w:tentative="1">
      <w:start w:val="1"/>
      <w:numFmt w:val="bullet"/>
      <w:lvlText w:val=""/>
      <w:lvlJc w:val="left"/>
      <w:pPr>
        <w:ind w:left="5454" w:hanging="360"/>
      </w:pPr>
      <w:rPr>
        <w:rFonts w:ascii="Symbol" w:hAnsi="Symbol" w:hint="default"/>
      </w:rPr>
    </w:lvl>
    <w:lvl w:ilvl="7" w:tplc="08070003" w:tentative="1">
      <w:start w:val="1"/>
      <w:numFmt w:val="bullet"/>
      <w:lvlText w:val="o"/>
      <w:lvlJc w:val="left"/>
      <w:pPr>
        <w:ind w:left="6174" w:hanging="360"/>
      </w:pPr>
      <w:rPr>
        <w:rFonts w:ascii="Courier New" w:hAnsi="Courier New" w:cs="Courier New" w:hint="default"/>
      </w:rPr>
    </w:lvl>
    <w:lvl w:ilvl="8" w:tplc="08070005" w:tentative="1">
      <w:start w:val="1"/>
      <w:numFmt w:val="bullet"/>
      <w:lvlText w:val=""/>
      <w:lvlJc w:val="left"/>
      <w:pPr>
        <w:ind w:left="6894" w:hanging="360"/>
      </w:pPr>
      <w:rPr>
        <w:rFonts w:ascii="Wingdings" w:hAnsi="Wingdings" w:hint="default"/>
      </w:rPr>
    </w:lvl>
  </w:abstractNum>
  <w:abstractNum w:abstractNumId="9" w15:restartNumberingAfterBreak="0">
    <w:nsid w:val="44DB5219"/>
    <w:multiLevelType w:val="hybridMultilevel"/>
    <w:tmpl w:val="B71AEB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66E25ED"/>
    <w:multiLevelType w:val="hybridMultilevel"/>
    <w:tmpl w:val="80B65D0E"/>
    <w:lvl w:ilvl="0" w:tplc="08070001">
      <w:start w:val="1"/>
      <w:numFmt w:val="bullet"/>
      <w:lvlText w:val=""/>
      <w:lvlJc w:val="left"/>
      <w:pPr>
        <w:ind w:left="774" w:hanging="360"/>
      </w:pPr>
      <w:rPr>
        <w:rFonts w:ascii="Symbol" w:hAnsi="Symbol" w:hint="default"/>
      </w:rPr>
    </w:lvl>
    <w:lvl w:ilvl="1" w:tplc="08070003" w:tentative="1">
      <w:start w:val="1"/>
      <w:numFmt w:val="bullet"/>
      <w:lvlText w:val="o"/>
      <w:lvlJc w:val="left"/>
      <w:pPr>
        <w:ind w:left="1494" w:hanging="360"/>
      </w:pPr>
      <w:rPr>
        <w:rFonts w:ascii="Courier New" w:hAnsi="Courier New" w:cs="Courier New" w:hint="default"/>
      </w:rPr>
    </w:lvl>
    <w:lvl w:ilvl="2" w:tplc="08070005" w:tentative="1">
      <w:start w:val="1"/>
      <w:numFmt w:val="bullet"/>
      <w:lvlText w:val=""/>
      <w:lvlJc w:val="left"/>
      <w:pPr>
        <w:ind w:left="2214" w:hanging="360"/>
      </w:pPr>
      <w:rPr>
        <w:rFonts w:ascii="Wingdings" w:hAnsi="Wingdings" w:hint="default"/>
      </w:rPr>
    </w:lvl>
    <w:lvl w:ilvl="3" w:tplc="08070001" w:tentative="1">
      <w:start w:val="1"/>
      <w:numFmt w:val="bullet"/>
      <w:lvlText w:val=""/>
      <w:lvlJc w:val="left"/>
      <w:pPr>
        <w:ind w:left="2934" w:hanging="360"/>
      </w:pPr>
      <w:rPr>
        <w:rFonts w:ascii="Symbol" w:hAnsi="Symbol" w:hint="default"/>
      </w:rPr>
    </w:lvl>
    <w:lvl w:ilvl="4" w:tplc="08070003" w:tentative="1">
      <w:start w:val="1"/>
      <w:numFmt w:val="bullet"/>
      <w:lvlText w:val="o"/>
      <w:lvlJc w:val="left"/>
      <w:pPr>
        <w:ind w:left="3654" w:hanging="360"/>
      </w:pPr>
      <w:rPr>
        <w:rFonts w:ascii="Courier New" w:hAnsi="Courier New" w:cs="Courier New" w:hint="default"/>
      </w:rPr>
    </w:lvl>
    <w:lvl w:ilvl="5" w:tplc="08070005" w:tentative="1">
      <w:start w:val="1"/>
      <w:numFmt w:val="bullet"/>
      <w:lvlText w:val=""/>
      <w:lvlJc w:val="left"/>
      <w:pPr>
        <w:ind w:left="4374" w:hanging="360"/>
      </w:pPr>
      <w:rPr>
        <w:rFonts w:ascii="Wingdings" w:hAnsi="Wingdings" w:hint="default"/>
      </w:rPr>
    </w:lvl>
    <w:lvl w:ilvl="6" w:tplc="08070001" w:tentative="1">
      <w:start w:val="1"/>
      <w:numFmt w:val="bullet"/>
      <w:lvlText w:val=""/>
      <w:lvlJc w:val="left"/>
      <w:pPr>
        <w:ind w:left="5094" w:hanging="360"/>
      </w:pPr>
      <w:rPr>
        <w:rFonts w:ascii="Symbol" w:hAnsi="Symbol" w:hint="default"/>
      </w:rPr>
    </w:lvl>
    <w:lvl w:ilvl="7" w:tplc="08070003" w:tentative="1">
      <w:start w:val="1"/>
      <w:numFmt w:val="bullet"/>
      <w:lvlText w:val="o"/>
      <w:lvlJc w:val="left"/>
      <w:pPr>
        <w:ind w:left="5814" w:hanging="360"/>
      </w:pPr>
      <w:rPr>
        <w:rFonts w:ascii="Courier New" w:hAnsi="Courier New" w:cs="Courier New" w:hint="default"/>
      </w:rPr>
    </w:lvl>
    <w:lvl w:ilvl="8" w:tplc="08070005" w:tentative="1">
      <w:start w:val="1"/>
      <w:numFmt w:val="bullet"/>
      <w:lvlText w:val=""/>
      <w:lvlJc w:val="left"/>
      <w:pPr>
        <w:ind w:left="6534" w:hanging="360"/>
      </w:pPr>
      <w:rPr>
        <w:rFonts w:ascii="Wingdings" w:hAnsi="Wingdings" w:hint="default"/>
      </w:rPr>
    </w:lvl>
  </w:abstractNum>
  <w:abstractNum w:abstractNumId="11" w15:restartNumberingAfterBreak="0">
    <w:nsid w:val="64421062"/>
    <w:multiLevelType w:val="hybridMultilevel"/>
    <w:tmpl w:val="57525F1A"/>
    <w:lvl w:ilvl="0" w:tplc="08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69B04E8"/>
    <w:multiLevelType w:val="hybridMultilevel"/>
    <w:tmpl w:val="DDF0F4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67B71DC7"/>
    <w:multiLevelType w:val="hybridMultilevel"/>
    <w:tmpl w:val="FFF88E0A"/>
    <w:lvl w:ilvl="0" w:tplc="75CC76F8">
      <w:start w:val="1"/>
      <w:numFmt w:val="bullet"/>
      <w:lvlText w:val=""/>
      <w:lvlJc w:val="left"/>
      <w:pPr>
        <w:ind w:left="1180" w:hanging="360"/>
      </w:pPr>
      <w:rPr>
        <w:rFonts w:ascii="Symbol" w:hAnsi="Symbol" w:hint="default"/>
      </w:rPr>
    </w:lvl>
    <w:lvl w:ilvl="1" w:tplc="08070003" w:tentative="1">
      <w:start w:val="1"/>
      <w:numFmt w:val="bullet"/>
      <w:lvlText w:val="o"/>
      <w:lvlJc w:val="left"/>
      <w:pPr>
        <w:ind w:left="1900" w:hanging="360"/>
      </w:pPr>
      <w:rPr>
        <w:rFonts w:ascii="Courier New" w:hAnsi="Courier New" w:cs="Courier New" w:hint="default"/>
      </w:rPr>
    </w:lvl>
    <w:lvl w:ilvl="2" w:tplc="08070005" w:tentative="1">
      <w:start w:val="1"/>
      <w:numFmt w:val="bullet"/>
      <w:lvlText w:val=""/>
      <w:lvlJc w:val="left"/>
      <w:pPr>
        <w:ind w:left="2620" w:hanging="360"/>
      </w:pPr>
      <w:rPr>
        <w:rFonts w:ascii="Wingdings" w:hAnsi="Wingdings" w:hint="default"/>
      </w:rPr>
    </w:lvl>
    <w:lvl w:ilvl="3" w:tplc="08070001" w:tentative="1">
      <w:start w:val="1"/>
      <w:numFmt w:val="bullet"/>
      <w:lvlText w:val=""/>
      <w:lvlJc w:val="left"/>
      <w:pPr>
        <w:ind w:left="3340" w:hanging="360"/>
      </w:pPr>
      <w:rPr>
        <w:rFonts w:ascii="Symbol" w:hAnsi="Symbol" w:hint="default"/>
      </w:rPr>
    </w:lvl>
    <w:lvl w:ilvl="4" w:tplc="08070003" w:tentative="1">
      <w:start w:val="1"/>
      <w:numFmt w:val="bullet"/>
      <w:lvlText w:val="o"/>
      <w:lvlJc w:val="left"/>
      <w:pPr>
        <w:ind w:left="4060" w:hanging="360"/>
      </w:pPr>
      <w:rPr>
        <w:rFonts w:ascii="Courier New" w:hAnsi="Courier New" w:cs="Courier New" w:hint="default"/>
      </w:rPr>
    </w:lvl>
    <w:lvl w:ilvl="5" w:tplc="08070005" w:tentative="1">
      <w:start w:val="1"/>
      <w:numFmt w:val="bullet"/>
      <w:lvlText w:val=""/>
      <w:lvlJc w:val="left"/>
      <w:pPr>
        <w:ind w:left="4780" w:hanging="360"/>
      </w:pPr>
      <w:rPr>
        <w:rFonts w:ascii="Wingdings" w:hAnsi="Wingdings" w:hint="default"/>
      </w:rPr>
    </w:lvl>
    <w:lvl w:ilvl="6" w:tplc="08070001" w:tentative="1">
      <w:start w:val="1"/>
      <w:numFmt w:val="bullet"/>
      <w:lvlText w:val=""/>
      <w:lvlJc w:val="left"/>
      <w:pPr>
        <w:ind w:left="5500" w:hanging="360"/>
      </w:pPr>
      <w:rPr>
        <w:rFonts w:ascii="Symbol" w:hAnsi="Symbol" w:hint="default"/>
      </w:rPr>
    </w:lvl>
    <w:lvl w:ilvl="7" w:tplc="08070003" w:tentative="1">
      <w:start w:val="1"/>
      <w:numFmt w:val="bullet"/>
      <w:lvlText w:val="o"/>
      <w:lvlJc w:val="left"/>
      <w:pPr>
        <w:ind w:left="6220" w:hanging="360"/>
      </w:pPr>
      <w:rPr>
        <w:rFonts w:ascii="Courier New" w:hAnsi="Courier New" w:cs="Courier New" w:hint="default"/>
      </w:rPr>
    </w:lvl>
    <w:lvl w:ilvl="8" w:tplc="08070005" w:tentative="1">
      <w:start w:val="1"/>
      <w:numFmt w:val="bullet"/>
      <w:lvlText w:val=""/>
      <w:lvlJc w:val="left"/>
      <w:pPr>
        <w:ind w:left="6940" w:hanging="360"/>
      </w:pPr>
      <w:rPr>
        <w:rFonts w:ascii="Wingdings" w:hAnsi="Wingdings" w:hint="default"/>
      </w:rPr>
    </w:lvl>
  </w:abstractNum>
  <w:abstractNum w:abstractNumId="14" w15:restartNumberingAfterBreak="0">
    <w:nsid w:val="6DBF7ABD"/>
    <w:multiLevelType w:val="hybridMultilevel"/>
    <w:tmpl w:val="CB621FA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701C390B"/>
    <w:multiLevelType w:val="hybridMultilevel"/>
    <w:tmpl w:val="08A85740"/>
    <w:lvl w:ilvl="0" w:tplc="08070001">
      <w:start w:val="1"/>
      <w:numFmt w:val="bullet"/>
      <w:lvlText w:val=""/>
      <w:lvlJc w:val="left"/>
      <w:pPr>
        <w:ind w:left="1548" w:hanging="360"/>
      </w:pPr>
      <w:rPr>
        <w:rFonts w:ascii="Symbol" w:hAnsi="Symbol" w:hint="default"/>
      </w:rPr>
    </w:lvl>
    <w:lvl w:ilvl="1" w:tplc="08070003" w:tentative="1">
      <w:start w:val="1"/>
      <w:numFmt w:val="bullet"/>
      <w:lvlText w:val="o"/>
      <w:lvlJc w:val="left"/>
      <w:pPr>
        <w:ind w:left="1854" w:hanging="360"/>
      </w:pPr>
      <w:rPr>
        <w:rFonts w:ascii="Courier New" w:hAnsi="Courier New" w:cs="Courier New" w:hint="default"/>
      </w:rPr>
    </w:lvl>
    <w:lvl w:ilvl="2" w:tplc="08070005" w:tentative="1">
      <w:start w:val="1"/>
      <w:numFmt w:val="bullet"/>
      <w:lvlText w:val=""/>
      <w:lvlJc w:val="left"/>
      <w:pPr>
        <w:ind w:left="2574" w:hanging="360"/>
      </w:pPr>
      <w:rPr>
        <w:rFonts w:ascii="Wingdings" w:hAnsi="Wingdings" w:hint="default"/>
      </w:rPr>
    </w:lvl>
    <w:lvl w:ilvl="3" w:tplc="08070001" w:tentative="1">
      <w:start w:val="1"/>
      <w:numFmt w:val="bullet"/>
      <w:lvlText w:val=""/>
      <w:lvlJc w:val="left"/>
      <w:pPr>
        <w:ind w:left="3294" w:hanging="360"/>
      </w:pPr>
      <w:rPr>
        <w:rFonts w:ascii="Symbol" w:hAnsi="Symbol" w:hint="default"/>
      </w:rPr>
    </w:lvl>
    <w:lvl w:ilvl="4" w:tplc="08070003" w:tentative="1">
      <w:start w:val="1"/>
      <w:numFmt w:val="bullet"/>
      <w:lvlText w:val="o"/>
      <w:lvlJc w:val="left"/>
      <w:pPr>
        <w:ind w:left="4014" w:hanging="360"/>
      </w:pPr>
      <w:rPr>
        <w:rFonts w:ascii="Courier New" w:hAnsi="Courier New" w:cs="Courier New" w:hint="default"/>
      </w:rPr>
    </w:lvl>
    <w:lvl w:ilvl="5" w:tplc="08070005" w:tentative="1">
      <w:start w:val="1"/>
      <w:numFmt w:val="bullet"/>
      <w:lvlText w:val=""/>
      <w:lvlJc w:val="left"/>
      <w:pPr>
        <w:ind w:left="4734" w:hanging="360"/>
      </w:pPr>
      <w:rPr>
        <w:rFonts w:ascii="Wingdings" w:hAnsi="Wingdings" w:hint="default"/>
      </w:rPr>
    </w:lvl>
    <w:lvl w:ilvl="6" w:tplc="08070001" w:tentative="1">
      <w:start w:val="1"/>
      <w:numFmt w:val="bullet"/>
      <w:lvlText w:val=""/>
      <w:lvlJc w:val="left"/>
      <w:pPr>
        <w:ind w:left="5454" w:hanging="360"/>
      </w:pPr>
      <w:rPr>
        <w:rFonts w:ascii="Symbol" w:hAnsi="Symbol" w:hint="default"/>
      </w:rPr>
    </w:lvl>
    <w:lvl w:ilvl="7" w:tplc="08070003" w:tentative="1">
      <w:start w:val="1"/>
      <w:numFmt w:val="bullet"/>
      <w:lvlText w:val="o"/>
      <w:lvlJc w:val="left"/>
      <w:pPr>
        <w:ind w:left="6174" w:hanging="360"/>
      </w:pPr>
      <w:rPr>
        <w:rFonts w:ascii="Courier New" w:hAnsi="Courier New" w:cs="Courier New" w:hint="default"/>
      </w:rPr>
    </w:lvl>
    <w:lvl w:ilvl="8" w:tplc="08070005" w:tentative="1">
      <w:start w:val="1"/>
      <w:numFmt w:val="bullet"/>
      <w:lvlText w:val=""/>
      <w:lvlJc w:val="left"/>
      <w:pPr>
        <w:ind w:left="6894" w:hanging="360"/>
      </w:pPr>
      <w:rPr>
        <w:rFonts w:ascii="Wingdings" w:hAnsi="Wingdings" w:hint="default"/>
      </w:rPr>
    </w:lvl>
  </w:abstractNum>
  <w:abstractNum w:abstractNumId="16" w15:restartNumberingAfterBreak="0">
    <w:nsid w:val="72462B49"/>
    <w:multiLevelType w:val="hybridMultilevel"/>
    <w:tmpl w:val="6076F344"/>
    <w:lvl w:ilvl="0" w:tplc="08070001">
      <w:start w:val="1"/>
      <w:numFmt w:val="bullet"/>
      <w:lvlText w:val=""/>
      <w:lvlJc w:val="left"/>
      <w:pPr>
        <w:ind w:left="1134" w:hanging="360"/>
      </w:pPr>
      <w:rPr>
        <w:rFonts w:ascii="Symbol" w:hAnsi="Symbol" w:hint="default"/>
      </w:rPr>
    </w:lvl>
    <w:lvl w:ilvl="1" w:tplc="08070003" w:tentative="1">
      <w:start w:val="1"/>
      <w:numFmt w:val="bullet"/>
      <w:lvlText w:val="o"/>
      <w:lvlJc w:val="left"/>
      <w:pPr>
        <w:ind w:left="1854" w:hanging="360"/>
      </w:pPr>
      <w:rPr>
        <w:rFonts w:ascii="Courier New" w:hAnsi="Courier New" w:cs="Courier New" w:hint="default"/>
      </w:rPr>
    </w:lvl>
    <w:lvl w:ilvl="2" w:tplc="08070005" w:tentative="1">
      <w:start w:val="1"/>
      <w:numFmt w:val="bullet"/>
      <w:lvlText w:val=""/>
      <w:lvlJc w:val="left"/>
      <w:pPr>
        <w:ind w:left="2574" w:hanging="360"/>
      </w:pPr>
      <w:rPr>
        <w:rFonts w:ascii="Wingdings" w:hAnsi="Wingdings" w:hint="default"/>
      </w:rPr>
    </w:lvl>
    <w:lvl w:ilvl="3" w:tplc="08070001" w:tentative="1">
      <w:start w:val="1"/>
      <w:numFmt w:val="bullet"/>
      <w:lvlText w:val=""/>
      <w:lvlJc w:val="left"/>
      <w:pPr>
        <w:ind w:left="3294" w:hanging="360"/>
      </w:pPr>
      <w:rPr>
        <w:rFonts w:ascii="Symbol" w:hAnsi="Symbol" w:hint="default"/>
      </w:rPr>
    </w:lvl>
    <w:lvl w:ilvl="4" w:tplc="08070003" w:tentative="1">
      <w:start w:val="1"/>
      <w:numFmt w:val="bullet"/>
      <w:lvlText w:val="o"/>
      <w:lvlJc w:val="left"/>
      <w:pPr>
        <w:ind w:left="4014" w:hanging="360"/>
      </w:pPr>
      <w:rPr>
        <w:rFonts w:ascii="Courier New" w:hAnsi="Courier New" w:cs="Courier New" w:hint="default"/>
      </w:rPr>
    </w:lvl>
    <w:lvl w:ilvl="5" w:tplc="08070005" w:tentative="1">
      <w:start w:val="1"/>
      <w:numFmt w:val="bullet"/>
      <w:lvlText w:val=""/>
      <w:lvlJc w:val="left"/>
      <w:pPr>
        <w:ind w:left="4734" w:hanging="360"/>
      </w:pPr>
      <w:rPr>
        <w:rFonts w:ascii="Wingdings" w:hAnsi="Wingdings" w:hint="default"/>
      </w:rPr>
    </w:lvl>
    <w:lvl w:ilvl="6" w:tplc="08070001" w:tentative="1">
      <w:start w:val="1"/>
      <w:numFmt w:val="bullet"/>
      <w:lvlText w:val=""/>
      <w:lvlJc w:val="left"/>
      <w:pPr>
        <w:ind w:left="5454" w:hanging="360"/>
      </w:pPr>
      <w:rPr>
        <w:rFonts w:ascii="Symbol" w:hAnsi="Symbol" w:hint="default"/>
      </w:rPr>
    </w:lvl>
    <w:lvl w:ilvl="7" w:tplc="08070003" w:tentative="1">
      <w:start w:val="1"/>
      <w:numFmt w:val="bullet"/>
      <w:lvlText w:val="o"/>
      <w:lvlJc w:val="left"/>
      <w:pPr>
        <w:ind w:left="6174" w:hanging="360"/>
      </w:pPr>
      <w:rPr>
        <w:rFonts w:ascii="Courier New" w:hAnsi="Courier New" w:cs="Courier New" w:hint="default"/>
      </w:rPr>
    </w:lvl>
    <w:lvl w:ilvl="8" w:tplc="08070005" w:tentative="1">
      <w:start w:val="1"/>
      <w:numFmt w:val="bullet"/>
      <w:lvlText w:val=""/>
      <w:lvlJc w:val="left"/>
      <w:pPr>
        <w:ind w:left="6894" w:hanging="360"/>
      </w:pPr>
      <w:rPr>
        <w:rFonts w:ascii="Wingdings" w:hAnsi="Wingdings" w:hint="default"/>
      </w:rPr>
    </w:lvl>
  </w:abstractNum>
  <w:abstractNum w:abstractNumId="17" w15:restartNumberingAfterBreak="0">
    <w:nsid w:val="79A87E7A"/>
    <w:multiLevelType w:val="hybridMultilevel"/>
    <w:tmpl w:val="D55473AC"/>
    <w:lvl w:ilvl="0" w:tplc="75CC76F8">
      <w:start w:val="1"/>
      <w:numFmt w:val="bullet"/>
      <w:lvlText w:val=""/>
      <w:lvlJc w:val="left"/>
      <w:pPr>
        <w:ind w:left="1548" w:hanging="360"/>
      </w:pPr>
      <w:rPr>
        <w:rFonts w:ascii="Symbol" w:hAnsi="Symbol" w:hint="default"/>
      </w:rPr>
    </w:lvl>
    <w:lvl w:ilvl="1" w:tplc="08070003" w:tentative="1">
      <w:start w:val="1"/>
      <w:numFmt w:val="bullet"/>
      <w:lvlText w:val="o"/>
      <w:lvlJc w:val="left"/>
      <w:pPr>
        <w:ind w:left="1854" w:hanging="360"/>
      </w:pPr>
      <w:rPr>
        <w:rFonts w:ascii="Courier New" w:hAnsi="Courier New" w:cs="Courier New" w:hint="default"/>
      </w:rPr>
    </w:lvl>
    <w:lvl w:ilvl="2" w:tplc="08070005" w:tentative="1">
      <w:start w:val="1"/>
      <w:numFmt w:val="bullet"/>
      <w:lvlText w:val=""/>
      <w:lvlJc w:val="left"/>
      <w:pPr>
        <w:ind w:left="2574" w:hanging="360"/>
      </w:pPr>
      <w:rPr>
        <w:rFonts w:ascii="Wingdings" w:hAnsi="Wingdings" w:hint="default"/>
      </w:rPr>
    </w:lvl>
    <w:lvl w:ilvl="3" w:tplc="08070001" w:tentative="1">
      <w:start w:val="1"/>
      <w:numFmt w:val="bullet"/>
      <w:lvlText w:val=""/>
      <w:lvlJc w:val="left"/>
      <w:pPr>
        <w:ind w:left="3294" w:hanging="360"/>
      </w:pPr>
      <w:rPr>
        <w:rFonts w:ascii="Symbol" w:hAnsi="Symbol" w:hint="default"/>
      </w:rPr>
    </w:lvl>
    <w:lvl w:ilvl="4" w:tplc="08070003" w:tentative="1">
      <w:start w:val="1"/>
      <w:numFmt w:val="bullet"/>
      <w:lvlText w:val="o"/>
      <w:lvlJc w:val="left"/>
      <w:pPr>
        <w:ind w:left="4014" w:hanging="360"/>
      </w:pPr>
      <w:rPr>
        <w:rFonts w:ascii="Courier New" w:hAnsi="Courier New" w:cs="Courier New" w:hint="default"/>
      </w:rPr>
    </w:lvl>
    <w:lvl w:ilvl="5" w:tplc="08070005" w:tentative="1">
      <w:start w:val="1"/>
      <w:numFmt w:val="bullet"/>
      <w:lvlText w:val=""/>
      <w:lvlJc w:val="left"/>
      <w:pPr>
        <w:ind w:left="4734" w:hanging="360"/>
      </w:pPr>
      <w:rPr>
        <w:rFonts w:ascii="Wingdings" w:hAnsi="Wingdings" w:hint="default"/>
      </w:rPr>
    </w:lvl>
    <w:lvl w:ilvl="6" w:tplc="08070001" w:tentative="1">
      <w:start w:val="1"/>
      <w:numFmt w:val="bullet"/>
      <w:lvlText w:val=""/>
      <w:lvlJc w:val="left"/>
      <w:pPr>
        <w:ind w:left="5454" w:hanging="360"/>
      </w:pPr>
      <w:rPr>
        <w:rFonts w:ascii="Symbol" w:hAnsi="Symbol" w:hint="default"/>
      </w:rPr>
    </w:lvl>
    <w:lvl w:ilvl="7" w:tplc="08070003" w:tentative="1">
      <w:start w:val="1"/>
      <w:numFmt w:val="bullet"/>
      <w:lvlText w:val="o"/>
      <w:lvlJc w:val="left"/>
      <w:pPr>
        <w:ind w:left="6174" w:hanging="360"/>
      </w:pPr>
      <w:rPr>
        <w:rFonts w:ascii="Courier New" w:hAnsi="Courier New" w:cs="Courier New" w:hint="default"/>
      </w:rPr>
    </w:lvl>
    <w:lvl w:ilvl="8" w:tplc="08070005" w:tentative="1">
      <w:start w:val="1"/>
      <w:numFmt w:val="bullet"/>
      <w:lvlText w:val=""/>
      <w:lvlJc w:val="left"/>
      <w:pPr>
        <w:ind w:left="6894" w:hanging="360"/>
      </w:pPr>
      <w:rPr>
        <w:rFonts w:ascii="Wingdings" w:hAnsi="Wingdings" w:hint="default"/>
      </w:rPr>
    </w:lvl>
  </w:abstractNum>
  <w:num w:numId="1">
    <w:abstractNumId w:val="1"/>
  </w:num>
  <w:num w:numId="2">
    <w:abstractNumId w:val="6"/>
  </w:num>
  <w:num w:numId="3">
    <w:abstractNumId w:val="12"/>
  </w:num>
  <w:num w:numId="4">
    <w:abstractNumId w:val="0"/>
  </w:num>
  <w:num w:numId="5">
    <w:abstractNumId w:val="14"/>
  </w:num>
  <w:num w:numId="6">
    <w:abstractNumId w:val="10"/>
  </w:num>
  <w:num w:numId="7">
    <w:abstractNumId w:val="4"/>
  </w:num>
  <w:num w:numId="8">
    <w:abstractNumId w:val="9"/>
  </w:num>
  <w:num w:numId="9">
    <w:abstractNumId w:val="5"/>
  </w:num>
  <w:num w:numId="10">
    <w:abstractNumId w:val="2"/>
  </w:num>
  <w:num w:numId="11">
    <w:abstractNumId w:val="11"/>
  </w:num>
  <w:num w:numId="12">
    <w:abstractNumId w:val="7"/>
  </w:num>
  <w:num w:numId="13">
    <w:abstractNumId w:val="16"/>
  </w:num>
  <w:num w:numId="14">
    <w:abstractNumId w:val="8"/>
  </w:num>
  <w:num w:numId="15">
    <w:abstractNumId w:val="3"/>
  </w:num>
  <w:num w:numId="16">
    <w:abstractNumId w:val="15"/>
  </w:num>
  <w:num w:numId="17">
    <w:abstractNumId w:val="1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CC0"/>
    <w:rsid w:val="000326ED"/>
    <w:rsid w:val="000659E1"/>
    <w:rsid w:val="00071E1F"/>
    <w:rsid w:val="00080D8C"/>
    <w:rsid w:val="000874C2"/>
    <w:rsid w:val="000B3E78"/>
    <w:rsid w:val="00115E94"/>
    <w:rsid w:val="00117979"/>
    <w:rsid w:val="00126341"/>
    <w:rsid w:val="00134F41"/>
    <w:rsid w:val="001A056F"/>
    <w:rsid w:val="001A69CA"/>
    <w:rsid w:val="001D3076"/>
    <w:rsid w:val="001D55C9"/>
    <w:rsid w:val="001D7DAD"/>
    <w:rsid w:val="001E126B"/>
    <w:rsid w:val="00204526"/>
    <w:rsid w:val="00224AE1"/>
    <w:rsid w:val="00244CA1"/>
    <w:rsid w:val="00252098"/>
    <w:rsid w:val="00271E2D"/>
    <w:rsid w:val="00277A45"/>
    <w:rsid w:val="002B41F1"/>
    <w:rsid w:val="002D6F61"/>
    <w:rsid w:val="002E40F5"/>
    <w:rsid w:val="002E4646"/>
    <w:rsid w:val="002F5266"/>
    <w:rsid w:val="0031598C"/>
    <w:rsid w:val="00324C20"/>
    <w:rsid w:val="00351373"/>
    <w:rsid w:val="003601E6"/>
    <w:rsid w:val="00364E2D"/>
    <w:rsid w:val="003720FB"/>
    <w:rsid w:val="0037717B"/>
    <w:rsid w:val="003A5104"/>
    <w:rsid w:val="003B3F85"/>
    <w:rsid w:val="003B6AC4"/>
    <w:rsid w:val="003C4BA4"/>
    <w:rsid w:val="003E2CC0"/>
    <w:rsid w:val="004104B2"/>
    <w:rsid w:val="004345F4"/>
    <w:rsid w:val="00443D1E"/>
    <w:rsid w:val="00447C16"/>
    <w:rsid w:val="00452EB0"/>
    <w:rsid w:val="004552FC"/>
    <w:rsid w:val="00461A53"/>
    <w:rsid w:val="004735D7"/>
    <w:rsid w:val="004764A0"/>
    <w:rsid w:val="004A4A5B"/>
    <w:rsid w:val="00523930"/>
    <w:rsid w:val="00553DEC"/>
    <w:rsid w:val="00562D97"/>
    <w:rsid w:val="00570309"/>
    <w:rsid w:val="00597D0D"/>
    <w:rsid w:val="005B3A91"/>
    <w:rsid w:val="005B5822"/>
    <w:rsid w:val="005D36D0"/>
    <w:rsid w:val="005F6FA3"/>
    <w:rsid w:val="006025C1"/>
    <w:rsid w:val="00617633"/>
    <w:rsid w:val="00631B55"/>
    <w:rsid w:val="00664E79"/>
    <w:rsid w:val="00721159"/>
    <w:rsid w:val="0072627E"/>
    <w:rsid w:val="00757DF8"/>
    <w:rsid w:val="00771561"/>
    <w:rsid w:val="007740C8"/>
    <w:rsid w:val="0078178B"/>
    <w:rsid w:val="007823E7"/>
    <w:rsid w:val="007A59CB"/>
    <w:rsid w:val="007B7C34"/>
    <w:rsid w:val="007C5951"/>
    <w:rsid w:val="007E18EB"/>
    <w:rsid w:val="007F35C9"/>
    <w:rsid w:val="007F5538"/>
    <w:rsid w:val="008024A3"/>
    <w:rsid w:val="008260FC"/>
    <w:rsid w:val="00866574"/>
    <w:rsid w:val="00866946"/>
    <w:rsid w:val="0089540A"/>
    <w:rsid w:val="008B795B"/>
    <w:rsid w:val="008C5CD7"/>
    <w:rsid w:val="008F44C7"/>
    <w:rsid w:val="009025F2"/>
    <w:rsid w:val="009121DF"/>
    <w:rsid w:val="00936A52"/>
    <w:rsid w:val="00937EF8"/>
    <w:rsid w:val="00990D8B"/>
    <w:rsid w:val="0099508D"/>
    <w:rsid w:val="009B464F"/>
    <w:rsid w:val="009C0D93"/>
    <w:rsid w:val="009C71F4"/>
    <w:rsid w:val="009E370B"/>
    <w:rsid w:val="009F209E"/>
    <w:rsid w:val="009F7B72"/>
    <w:rsid w:val="00A27CB9"/>
    <w:rsid w:val="00A85DA6"/>
    <w:rsid w:val="00AE7A1C"/>
    <w:rsid w:val="00AF29F2"/>
    <w:rsid w:val="00B422B5"/>
    <w:rsid w:val="00B50C1C"/>
    <w:rsid w:val="00B80C33"/>
    <w:rsid w:val="00BC4A52"/>
    <w:rsid w:val="00BF27A0"/>
    <w:rsid w:val="00BF61F5"/>
    <w:rsid w:val="00C37469"/>
    <w:rsid w:val="00C510FE"/>
    <w:rsid w:val="00C56C9D"/>
    <w:rsid w:val="00C653FF"/>
    <w:rsid w:val="00C76272"/>
    <w:rsid w:val="00CA0108"/>
    <w:rsid w:val="00CA7901"/>
    <w:rsid w:val="00CB35A4"/>
    <w:rsid w:val="00CB7E3B"/>
    <w:rsid w:val="00CD6427"/>
    <w:rsid w:val="00D22D70"/>
    <w:rsid w:val="00D31674"/>
    <w:rsid w:val="00D4098E"/>
    <w:rsid w:val="00D422BE"/>
    <w:rsid w:val="00D57162"/>
    <w:rsid w:val="00D94E4C"/>
    <w:rsid w:val="00D95B4F"/>
    <w:rsid w:val="00DA52E7"/>
    <w:rsid w:val="00DB5235"/>
    <w:rsid w:val="00DD46FF"/>
    <w:rsid w:val="00DE4E00"/>
    <w:rsid w:val="00DF11A4"/>
    <w:rsid w:val="00E048DD"/>
    <w:rsid w:val="00E122CE"/>
    <w:rsid w:val="00E2143B"/>
    <w:rsid w:val="00E451B4"/>
    <w:rsid w:val="00E47563"/>
    <w:rsid w:val="00E7417A"/>
    <w:rsid w:val="00EB322B"/>
    <w:rsid w:val="00EC3913"/>
    <w:rsid w:val="00ED359B"/>
    <w:rsid w:val="00ED7BAE"/>
    <w:rsid w:val="00F03262"/>
    <w:rsid w:val="00F23114"/>
    <w:rsid w:val="00F26FB0"/>
    <w:rsid w:val="00F66E00"/>
    <w:rsid w:val="00F7011B"/>
    <w:rsid w:val="00F76468"/>
    <w:rsid w:val="00F82725"/>
    <w:rsid w:val="00FC192B"/>
    <w:rsid w:val="00FE465E"/>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020330"/>
  <w15:docId w15:val="{CF4C3366-2DB6-4619-AB36-1C7262D3B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E2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57162"/>
    <w:pPr>
      <w:ind w:left="720"/>
      <w:contextualSpacing/>
    </w:pPr>
  </w:style>
  <w:style w:type="paragraph" w:styleId="Kopfzeile">
    <w:name w:val="header"/>
    <w:basedOn w:val="Standard"/>
    <w:link w:val="KopfzeileZchn"/>
    <w:uiPriority w:val="99"/>
    <w:unhideWhenUsed/>
    <w:rsid w:val="00F701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7011B"/>
  </w:style>
  <w:style w:type="paragraph" w:styleId="Fuzeile">
    <w:name w:val="footer"/>
    <w:basedOn w:val="Standard"/>
    <w:link w:val="FuzeileZchn"/>
    <w:uiPriority w:val="99"/>
    <w:unhideWhenUsed/>
    <w:rsid w:val="00F701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7011B"/>
  </w:style>
  <w:style w:type="paragraph" w:styleId="Sprechblasentext">
    <w:name w:val="Balloon Text"/>
    <w:basedOn w:val="Standard"/>
    <w:link w:val="SprechblasentextZchn"/>
    <w:uiPriority w:val="99"/>
    <w:semiHidden/>
    <w:unhideWhenUsed/>
    <w:rsid w:val="00447C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7C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79653">
      <w:bodyDiv w:val="1"/>
      <w:marLeft w:val="0"/>
      <w:marRight w:val="0"/>
      <w:marTop w:val="0"/>
      <w:marBottom w:val="0"/>
      <w:divBdr>
        <w:top w:val="none" w:sz="0" w:space="0" w:color="auto"/>
        <w:left w:val="none" w:sz="0" w:space="0" w:color="auto"/>
        <w:bottom w:val="none" w:sz="0" w:space="0" w:color="auto"/>
        <w:right w:val="none" w:sz="0" w:space="0" w:color="auto"/>
      </w:divBdr>
    </w:div>
    <w:div w:id="263540764">
      <w:bodyDiv w:val="1"/>
      <w:marLeft w:val="0"/>
      <w:marRight w:val="0"/>
      <w:marTop w:val="0"/>
      <w:marBottom w:val="0"/>
      <w:divBdr>
        <w:top w:val="none" w:sz="0" w:space="0" w:color="auto"/>
        <w:left w:val="none" w:sz="0" w:space="0" w:color="auto"/>
        <w:bottom w:val="none" w:sz="0" w:space="0" w:color="auto"/>
        <w:right w:val="none" w:sz="0" w:space="0" w:color="auto"/>
      </w:divBdr>
    </w:div>
    <w:div w:id="1745562425">
      <w:bodyDiv w:val="1"/>
      <w:marLeft w:val="0"/>
      <w:marRight w:val="0"/>
      <w:marTop w:val="0"/>
      <w:marBottom w:val="0"/>
      <w:divBdr>
        <w:top w:val="none" w:sz="0" w:space="0" w:color="auto"/>
        <w:left w:val="none" w:sz="0" w:space="0" w:color="auto"/>
        <w:bottom w:val="none" w:sz="0" w:space="0" w:color="auto"/>
        <w:right w:val="none" w:sz="0" w:space="0" w:color="auto"/>
      </w:divBdr>
    </w:div>
    <w:div w:id="195320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1148</Words>
  <Characters>7236</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EHB</Company>
  <LinksUpToDate>false</LinksUpToDate>
  <CharactersWithSpaces>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Heinimann Eva</dc:creator>
  <cp:lastModifiedBy>Corinne Betschart Advokatur</cp:lastModifiedBy>
  <cp:revision>34</cp:revision>
  <cp:lastPrinted>2017-12-11T06:52:00Z</cp:lastPrinted>
  <dcterms:created xsi:type="dcterms:W3CDTF">2017-10-03T18:58:00Z</dcterms:created>
  <dcterms:modified xsi:type="dcterms:W3CDTF">2018-02-08T10:16:00Z</dcterms:modified>
</cp:coreProperties>
</file>